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3C" w:rsidRPr="00AF22FE" w:rsidRDefault="00F07006" w:rsidP="00364072">
      <w:pPr>
        <w:spacing w:line="460" w:lineRule="exact"/>
        <w:jc w:val="center"/>
        <w:rPr>
          <w:rFonts w:ascii="黑体" w:eastAsia="黑体" w:hAnsi="黑体"/>
          <w:b/>
          <w:sz w:val="36"/>
          <w:szCs w:val="36"/>
        </w:rPr>
      </w:pPr>
      <w:r w:rsidRPr="00AF22FE">
        <w:rPr>
          <w:rFonts w:ascii="黑体" w:eastAsia="黑体" w:hAnsi="黑体" w:hint="eastAsia"/>
          <w:b/>
          <w:sz w:val="36"/>
          <w:szCs w:val="36"/>
        </w:rPr>
        <w:t>安徽</w:t>
      </w:r>
      <w:r w:rsidR="00E24924" w:rsidRPr="00AF22FE">
        <w:rPr>
          <w:rFonts w:ascii="黑体" w:eastAsia="黑体" w:hAnsi="黑体" w:hint="eastAsia"/>
          <w:b/>
          <w:sz w:val="36"/>
          <w:szCs w:val="36"/>
        </w:rPr>
        <w:t>万达</w:t>
      </w:r>
      <w:r w:rsidRPr="00AF22FE">
        <w:rPr>
          <w:rFonts w:ascii="黑体" w:eastAsia="黑体" w:hAnsi="黑体" w:hint="eastAsia"/>
          <w:b/>
          <w:sz w:val="36"/>
          <w:szCs w:val="36"/>
        </w:rPr>
        <w:t>环球</w:t>
      </w:r>
      <w:r w:rsidR="0035119F" w:rsidRPr="00AF22FE">
        <w:rPr>
          <w:rFonts w:ascii="黑体" w:eastAsia="黑体" w:hAnsi="黑体" w:hint="eastAsia"/>
          <w:b/>
          <w:sz w:val="36"/>
          <w:szCs w:val="36"/>
        </w:rPr>
        <w:t>国际旅行社</w:t>
      </w:r>
      <w:r w:rsidR="004606D4" w:rsidRPr="00AF22FE">
        <w:rPr>
          <w:rFonts w:ascii="黑体" w:eastAsia="黑体" w:hAnsi="黑体" w:hint="eastAsia"/>
          <w:b/>
          <w:sz w:val="36"/>
          <w:szCs w:val="36"/>
        </w:rPr>
        <w:t>实习培养生</w:t>
      </w:r>
      <w:r w:rsidR="00995056" w:rsidRPr="00AF22FE">
        <w:rPr>
          <w:rFonts w:ascii="黑体" w:eastAsia="黑体" w:hAnsi="黑体" w:hint="eastAsia"/>
          <w:b/>
          <w:sz w:val="36"/>
          <w:szCs w:val="36"/>
        </w:rPr>
        <w:t>招聘</w:t>
      </w:r>
      <w:r w:rsidR="001A62B2" w:rsidRPr="00AF22FE">
        <w:rPr>
          <w:rFonts w:ascii="黑体" w:eastAsia="黑体" w:hAnsi="黑体" w:hint="eastAsia"/>
          <w:b/>
          <w:sz w:val="36"/>
          <w:szCs w:val="36"/>
        </w:rPr>
        <w:t>信息</w:t>
      </w:r>
    </w:p>
    <w:p w:rsidR="00F07006" w:rsidRPr="00234110" w:rsidRDefault="00F07006" w:rsidP="00A5759B">
      <w:pPr>
        <w:spacing w:line="420" w:lineRule="exact"/>
        <w:rPr>
          <w:rFonts w:ascii="宋体" w:hAnsi="宋体"/>
          <w:sz w:val="24"/>
        </w:rPr>
      </w:pPr>
    </w:p>
    <w:p w:rsidR="00F51C25" w:rsidRPr="00AF22FE" w:rsidRDefault="00F51C25" w:rsidP="00613B20">
      <w:pPr>
        <w:spacing w:line="540" w:lineRule="exact"/>
        <w:ind w:firstLineChars="200" w:firstLine="562"/>
        <w:rPr>
          <w:rFonts w:ascii="楷体" w:eastAsia="楷体" w:hAnsi="楷体"/>
          <w:b/>
          <w:sz w:val="28"/>
          <w:szCs w:val="28"/>
        </w:rPr>
      </w:pPr>
      <w:r w:rsidRPr="00AF22FE">
        <w:rPr>
          <w:rFonts w:ascii="楷体" w:eastAsia="楷体" w:hAnsi="楷体" w:hint="eastAsia"/>
          <w:b/>
          <w:sz w:val="28"/>
          <w:szCs w:val="28"/>
        </w:rPr>
        <w:t>一、公司简介</w:t>
      </w:r>
    </w:p>
    <w:p w:rsidR="00E24924" w:rsidRPr="00AF22FE" w:rsidRDefault="00E24924" w:rsidP="00613B20">
      <w:pPr>
        <w:shd w:val="solid" w:color="FFFFFF" w:fill="auto"/>
        <w:autoSpaceDN w:val="0"/>
        <w:spacing w:line="540" w:lineRule="exact"/>
        <w:ind w:firstLineChars="200" w:firstLine="560"/>
        <w:rPr>
          <w:rFonts w:ascii="楷体" w:eastAsia="楷体" w:hAnsi="楷体"/>
          <w:sz w:val="28"/>
          <w:szCs w:val="28"/>
        </w:rPr>
      </w:pPr>
      <w:r w:rsidRPr="00AF22FE">
        <w:rPr>
          <w:rFonts w:ascii="楷体" w:eastAsia="楷体" w:hAnsi="楷体" w:hint="eastAsia"/>
          <w:sz w:val="28"/>
          <w:szCs w:val="28"/>
        </w:rPr>
        <w:t>安徽万达环球国际旅行社，前身为</w:t>
      </w:r>
      <w:r w:rsidRPr="00AF22FE">
        <w:rPr>
          <w:rFonts w:ascii="楷体" w:eastAsia="楷体" w:hAnsi="楷体"/>
          <w:sz w:val="28"/>
          <w:szCs w:val="28"/>
        </w:rPr>
        <w:t>安徽环球国际旅行社</w:t>
      </w:r>
      <w:r w:rsidRPr="00AF22FE">
        <w:rPr>
          <w:rFonts w:ascii="楷体" w:eastAsia="楷体" w:hAnsi="楷体" w:hint="eastAsia"/>
          <w:sz w:val="28"/>
          <w:szCs w:val="28"/>
        </w:rPr>
        <w:t>，</w:t>
      </w:r>
      <w:r w:rsidRPr="00AF22FE">
        <w:rPr>
          <w:rFonts w:ascii="楷体" w:eastAsia="楷体" w:hAnsi="楷体"/>
          <w:sz w:val="28"/>
          <w:szCs w:val="28"/>
        </w:rPr>
        <w:t>成立于2003年7月，是国家服务业标准化试点单位和省委省政府表彰的百家优秀民营企业</w:t>
      </w:r>
      <w:r w:rsidRPr="00AF22FE">
        <w:rPr>
          <w:rFonts w:ascii="楷体" w:eastAsia="楷体" w:hAnsi="楷体" w:hint="eastAsia"/>
          <w:sz w:val="28"/>
          <w:szCs w:val="28"/>
        </w:rPr>
        <w:t>，</w:t>
      </w:r>
      <w:r w:rsidRPr="00AF22FE">
        <w:rPr>
          <w:rFonts w:ascii="楷体" w:eastAsia="楷体" w:hAnsi="楷体"/>
          <w:sz w:val="28"/>
          <w:szCs w:val="28"/>
        </w:rPr>
        <w:t>是目前安徽省经营资质最全（国内旅游、出境旅游、台湾旅游和入境旅游）、等级最高（五A）、诚信度最好（5星）的旅行社</w:t>
      </w:r>
      <w:r w:rsidRPr="00AF22FE">
        <w:rPr>
          <w:rFonts w:ascii="楷体" w:eastAsia="楷体" w:hAnsi="楷体" w:hint="eastAsia"/>
          <w:sz w:val="28"/>
          <w:szCs w:val="28"/>
        </w:rPr>
        <w:t>，</w:t>
      </w:r>
      <w:r w:rsidRPr="00AF22FE">
        <w:rPr>
          <w:rFonts w:ascii="楷体" w:eastAsia="楷体" w:hAnsi="楷体"/>
          <w:sz w:val="28"/>
          <w:szCs w:val="28"/>
        </w:rPr>
        <w:t>每年以60%的速度增长，员工总数</w:t>
      </w:r>
      <w:r w:rsidR="00616E1C">
        <w:rPr>
          <w:rFonts w:ascii="楷体" w:eastAsia="楷体" w:hAnsi="楷体" w:hint="eastAsia"/>
          <w:sz w:val="28"/>
          <w:szCs w:val="28"/>
        </w:rPr>
        <w:t>4</w:t>
      </w:r>
      <w:r w:rsidRPr="00AF22FE">
        <w:rPr>
          <w:rFonts w:ascii="楷体" w:eastAsia="楷体" w:hAnsi="楷体" w:hint="eastAsia"/>
          <w:sz w:val="28"/>
          <w:szCs w:val="28"/>
        </w:rPr>
        <w:t>00余</w:t>
      </w:r>
      <w:r w:rsidRPr="00AF22FE">
        <w:rPr>
          <w:rFonts w:ascii="楷体" w:eastAsia="楷体" w:hAnsi="楷体"/>
          <w:sz w:val="28"/>
          <w:szCs w:val="28"/>
        </w:rPr>
        <w:t>人</w:t>
      </w:r>
      <w:r w:rsidRPr="00AF22FE">
        <w:rPr>
          <w:rFonts w:ascii="楷体" w:eastAsia="楷体" w:hAnsi="楷体" w:hint="eastAsia"/>
          <w:sz w:val="28"/>
          <w:szCs w:val="28"/>
        </w:rPr>
        <w:t>。</w:t>
      </w:r>
    </w:p>
    <w:p w:rsidR="00E24924" w:rsidRPr="00AF22FE" w:rsidRDefault="00E24924" w:rsidP="00613B20">
      <w:pPr>
        <w:shd w:val="solid" w:color="FFFFFF" w:fill="auto"/>
        <w:autoSpaceDN w:val="0"/>
        <w:spacing w:line="540" w:lineRule="exact"/>
        <w:ind w:firstLineChars="200" w:firstLine="560"/>
        <w:rPr>
          <w:rFonts w:ascii="楷体" w:eastAsia="楷体" w:hAnsi="楷体"/>
          <w:sz w:val="28"/>
          <w:szCs w:val="28"/>
        </w:rPr>
      </w:pPr>
      <w:r w:rsidRPr="00AF22FE">
        <w:rPr>
          <w:rFonts w:ascii="楷体" w:eastAsia="楷体" w:hAnsi="楷体"/>
          <w:sz w:val="28"/>
          <w:szCs w:val="28"/>
        </w:rPr>
        <w:t>2013年12月</w:t>
      </w:r>
      <w:r w:rsidR="00613B20">
        <w:rPr>
          <w:rFonts w:ascii="楷体" w:eastAsia="楷体" w:hAnsi="楷体" w:hint="eastAsia"/>
          <w:sz w:val="28"/>
          <w:szCs w:val="28"/>
        </w:rPr>
        <w:t>2</w:t>
      </w:r>
      <w:r w:rsidRPr="00AF22FE">
        <w:rPr>
          <w:rFonts w:ascii="楷体" w:eastAsia="楷体" w:hAnsi="楷体"/>
          <w:sz w:val="28"/>
          <w:szCs w:val="28"/>
        </w:rPr>
        <w:t>6日，安徽环球国旅加入万达集团，成为其在华东地区布局的唯一一家旅游机构，借助万达集团全国的文化旅游资源，万达环球国旅正在成为改变安徽旅游的旗舰旅行社，插上了腾飞的翅膀。</w:t>
      </w:r>
    </w:p>
    <w:p w:rsidR="00E24924" w:rsidRPr="00AF22FE" w:rsidRDefault="00E24924" w:rsidP="00613B20">
      <w:pPr>
        <w:shd w:val="solid" w:color="FFFFFF" w:fill="auto"/>
        <w:autoSpaceDN w:val="0"/>
        <w:spacing w:line="540" w:lineRule="exact"/>
        <w:ind w:firstLineChars="200" w:firstLine="560"/>
        <w:rPr>
          <w:rFonts w:ascii="楷体" w:eastAsia="楷体" w:hAnsi="楷体"/>
          <w:sz w:val="28"/>
          <w:szCs w:val="28"/>
        </w:rPr>
      </w:pPr>
      <w:r w:rsidRPr="00AF22FE">
        <w:rPr>
          <w:rFonts w:ascii="楷体" w:eastAsia="楷体" w:hAnsi="楷体" w:hint="eastAsia"/>
          <w:sz w:val="28"/>
          <w:szCs w:val="28"/>
        </w:rPr>
        <w:t>万达</w:t>
      </w:r>
      <w:r w:rsidRPr="00AF22FE">
        <w:rPr>
          <w:rFonts w:ascii="楷体" w:eastAsia="楷体" w:hAnsi="楷体"/>
          <w:sz w:val="28"/>
          <w:szCs w:val="28"/>
        </w:rPr>
        <w:t>环球国旅在合肥地区设有1</w:t>
      </w:r>
      <w:r w:rsidR="00613B20">
        <w:rPr>
          <w:rFonts w:ascii="楷体" w:eastAsia="楷体" w:hAnsi="楷体" w:hint="eastAsia"/>
          <w:sz w:val="28"/>
          <w:szCs w:val="28"/>
        </w:rPr>
        <w:t>3</w:t>
      </w:r>
      <w:r w:rsidRPr="00AF22FE">
        <w:rPr>
          <w:rFonts w:ascii="楷体" w:eastAsia="楷体" w:hAnsi="楷体"/>
          <w:sz w:val="28"/>
          <w:szCs w:val="28"/>
        </w:rPr>
        <w:t>个营业门市以及 “行知学堂教育中心”、“老玩童俱乐部”、“爱游安徽地接中心”等多个个性化部门，拥有黄山</w:t>
      </w:r>
      <w:r w:rsidRPr="00AF22FE">
        <w:rPr>
          <w:rFonts w:ascii="楷体" w:eastAsia="楷体" w:hAnsi="楷体" w:hint="eastAsia"/>
          <w:sz w:val="28"/>
          <w:szCs w:val="28"/>
        </w:rPr>
        <w:t>、</w:t>
      </w:r>
      <w:r w:rsidRPr="00AF22FE">
        <w:rPr>
          <w:rFonts w:ascii="楷体" w:eastAsia="楷体" w:hAnsi="楷体"/>
          <w:sz w:val="28"/>
          <w:szCs w:val="28"/>
        </w:rPr>
        <w:t>六安</w:t>
      </w:r>
      <w:r w:rsidR="00AF22FE">
        <w:rPr>
          <w:rFonts w:ascii="楷体" w:eastAsia="楷体" w:hAnsi="楷体" w:hint="eastAsia"/>
          <w:sz w:val="28"/>
          <w:szCs w:val="28"/>
        </w:rPr>
        <w:t>、亳州、</w:t>
      </w:r>
      <w:r w:rsidRPr="00AF22FE">
        <w:rPr>
          <w:rFonts w:ascii="楷体" w:eastAsia="楷体" w:hAnsi="楷体" w:hint="eastAsia"/>
          <w:sz w:val="28"/>
          <w:szCs w:val="28"/>
        </w:rPr>
        <w:t>蚌埠</w:t>
      </w:r>
      <w:r w:rsidR="00613B20">
        <w:rPr>
          <w:rFonts w:ascii="楷体" w:eastAsia="楷体" w:hAnsi="楷体" w:hint="eastAsia"/>
          <w:sz w:val="28"/>
          <w:szCs w:val="28"/>
        </w:rPr>
        <w:t>、</w:t>
      </w:r>
      <w:r w:rsidR="00AF22FE">
        <w:rPr>
          <w:rFonts w:ascii="楷体" w:eastAsia="楷体" w:hAnsi="楷体" w:hint="eastAsia"/>
          <w:sz w:val="28"/>
          <w:szCs w:val="28"/>
        </w:rPr>
        <w:t>淮南</w:t>
      </w:r>
      <w:r w:rsidR="00613B20">
        <w:rPr>
          <w:rFonts w:ascii="楷体" w:eastAsia="楷体" w:hAnsi="楷体" w:hint="eastAsia"/>
          <w:sz w:val="28"/>
          <w:szCs w:val="28"/>
        </w:rPr>
        <w:t>、宣城、阜阳、芜湖、宿州等多个地市</w:t>
      </w:r>
      <w:r w:rsidRPr="00AF22FE">
        <w:rPr>
          <w:rFonts w:ascii="楷体" w:eastAsia="楷体" w:hAnsi="楷体"/>
          <w:sz w:val="28"/>
          <w:szCs w:val="28"/>
        </w:rPr>
        <w:t>分公司以及安徽环球商务会展有限公司、安徽晟智文化传播公司</w:t>
      </w:r>
      <w:r w:rsidR="00613B20">
        <w:rPr>
          <w:rFonts w:ascii="楷体" w:eastAsia="楷体" w:hAnsi="楷体" w:hint="eastAsia"/>
          <w:sz w:val="28"/>
          <w:szCs w:val="28"/>
        </w:rPr>
        <w:t>、</w:t>
      </w:r>
      <w:r w:rsidR="00616E1C">
        <w:rPr>
          <w:rFonts w:ascii="楷体" w:eastAsia="楷体" w:hAnsi="楷体" w:hint="eastAsia"/>
          <w:sz w:val="28"/>
          <w:szCs w:val="28"/>
        </w:rPr>
        <w:t>安徽万达环球航空服务有限公司、</w:t>
      </w:r>
      <w:r w:rsidRPr="00AF22FE">
        <w:rPr>
          <w:rFonts w:ascii="楷体" w:eastAsia="楷体" w:hAnsi="楷体"/>
          <w:sz w:val="28"/>
          <w:szCs w:val="28"/>
        </w:rPr>
        <w:t>合肥知行导游服务咨询公司</w:t>
      </w:r>
      <w:r w:rsidR="00613B20">
        <w:rPr>
          <w:rFonts w:ascii="楷体" w:eastAsia="楷体" w:hAnsi="楷体" w:hint="eastAsia"/>
          <w:sz w:val="28"/>
          <w:szCs w:val="28"/>
        </w:rPr>
        <w:t>等多</w:t>
      </w:r>
      <w:r w:rsidRPr="00AF22FE">
        <w:rPr>
          <w:rFonts w:ascii="楷体" w:eastAsia="楷体" w:hAnsi="楷体"/>
          <w:sz w:val="28"/>
          <w:szCs w:val="28"/>
        </w:rPr>
        <w:t>个子公司。</w:t>
      </w:r>
    </w:p>
    <w:p w:rsidR="00E24924" w:rsidRPr="00AF22FE" w:rsidRDefault="00E24924" w:rsidP="00613B20">
      <w:pPr>
        <w:shd w:val="solid" w:color="FFFFFF" w:fill="auto"/>
        <w:autoSpaceDN w:val="0"/>
        <w:spacing w:line="540" w:lineRule="exact"/>
        <w:ind w:firstLineChars="200" w:firstLine="560"/>
        <w:rPr>
          <w:rFonts w:ascii="楷体" w:eastAsia="楷体" w:hAnsi="楷体"/>
          <w:sz w:val="28"/>
          <w:szCs w:val="28"/>
        </w:rPr>
      </w:pPr>
      <w:r w:rsidRPr="00AF22FE">
        <w:rPr>
          <w:rFonts w:ascii="楷体" w:eastAsia="楷体" w:hAnsi="楷体" w:hint="eastAsia"/>
          <w:sz w:val="28"/>
          <w:szCs w:val="28"/>
        </w:rPr>
        <w:t>万达</w:t>
      </w:r>
      <w:r w:rsidRPr="00AF22FE">
        <w:rPr>
          <w:rFonts w:ascii="楷体" w:eastAsia="楷体" w:hAnsi="楷体"/>
          <w:sz w:val="28"/>
          <w:szCs w:val="28"/>
        </w:rPr>
        <w:t>环球国旅</w:t>
      </w:r>
      <w:r w:rsidRPr="00AF22FE">
        <w:rPr>
          <w:rFonts w:ascii="楷体" w:eastAsia="楷体" w:hAnsi="楷体" w:hint="eastAsia"/>
          <w:sz w:val="28"/>
          <w:szCs w:val="28"/>
        </w:rPr>
        <w:t>尤为</w:t>
      </w:r>
      <w:r w:rsidRPr="00AF22FE">
        <w:rPr>
          <w:rFonts w:ascii="楷体" w:eastAsia="楷体" w:hAnsi="楷体"/>
          <w:sz w:val="28"/>
          <w:szCs w:val="28"/>
        </w:rPr>
        <w:t>注重品牌战略，形成了以“万达环球”服务品牌为中心的多品牌战略。拥有“老玩童”、“行知学堂”、“365旅游快车”等注册商标，以及“环球摄影游”、“非凡自驾”、“环球小众游”、“环球贵宾席”等多个旅游产品品牌。由</w:t>
      </w:r>
      <w:r w:rsidRPr="00AF22FE">
        <w:rPr>
          <w:rFonts w:ascii="楷体" w:eastAsia="楷体" w:hAnsi="楷体" w:hint="eastAsia"/>
          <w:sz w:val="28"/>
          <w:szCs w:val="28"/>
        </w:rPr>
        <w:t>万达</w:t>
      </w:r>
      <w:r w:rsidRPr="00AF22FE">
        <w:rPr>
          <w:rFonts w:ascii="楷体" w:eastAsia="楷体" w:hAnsi="楷体"/>
          <w:sz w:val="28"/>
          <w:szCs w:val="28"/>
        </w:rPr>
        <w:t>环球国旅发起并具体承办的“环球旅游论坛”是安徽旅游第一品牌活动，已连续成功举办十</w:t>
      </w:r>
      <w:r w:rsidRPr="00AF22FE">
        <w:rPr>
          <w:rFonts w:ascii="楷体" w:eastAsia="楷体" w:hAnsi="楷体" w:hint="eastAsia"/>
          <w:sz w:val="28"/>
          <w:szCs w:val="28"/>
        </w:rPr>
        <w:t>一</w:t>
      </w:r>
      <w:r w:rsidRPr="00AF22FE">
        <w:rPr>
          <w:rFonts w:ascii="楷体" w:eastAsia="楷体" w:hAnsi="楷体"/>
          <w:sz w:val="28"/>
          <w:szCs w:val="28"/>
        </w:rPr>
        <w:t>届。国家旅游局、安徽省旅游局、合肥市人民政府、合肥市旅游局、境内外知名旅游企业与机构、省内外主流媒体共襄盛会，不仅为安徽省旅游业发展提供业界资源和智力支持，更极大地提高了“万达环球”的品牌影响力。</w:t>
      </w:r>
    </w:p>
    <w:p w:rsidR="00E24924" w:rsidRPr="00AF22FE" w:rsidRDefault="00E24924" w:rsidP="00616E1C">
      <w:pPr>
        <w:shd w:val="solid" w:color="FFFFFF" w:fill="auto"/>
        <w:autoSpaceDN w:val="0"/>
        <w:spacing w:line="540" w:lineRule="exact"/>
        <w:ind w:firstLineChars="150" w:firstLine="420"/>
        <w:rPr>
          <w:rFonts w:ascii="楷体" w:eastAsia="楷体" w:hAnsi="楷体"/>
          <w:sz w:val="28"/>
          <w:szCs w:val="28"/>
        </w:rPr>
      </w:pPr>
      <w:r w:rsidRPr="00AF22FE">
        <w:rPr>
          <w:rFonts w:ascii="楷体" w:eastAsia="楷体" w:hAnsi="楷体" w:hint="eastAsia"/>
          <w:sz w:val="28"/>
          <w:szCs w:val="28"/>
        </w:rPr>
        <w:lastRenderedPageBreak/>
        <w:t>万达</w:t>
      </w:r>
      <w:r w:rsidRPr="00AF22FE">
        <w:rPr>
          <w:rFonts w:ascii="楷体" w:eastAsia="楷体" w:hAnsi="楷体"/>
          <w:sz w:val="28"/>
          <w:szCs w:val="28"/>
        </w:rPr>
        <w:t>环球国旅紧扣“以人为本，满足需求，专业专心”的服务理念，坚持“员工第一，顾客至上”管理观念，坚定不移地走“品牌化、专业化、标准化、信息化”之路，制定了一套科学先进、以人为本、卓越有效的企业标准管理体系（2009年通过了ISO9000质量管理体系认证）。</w:t>
      </w:r>
    </w:p>
    <w:p w:rsidR="00E24924" w:rsidRPr="00AF22FE" w:rsidRDefault="00E24924" w:rsidP="00613B20">
      <w:pPr>
        <w:shd w:val="solid" w:color="FFFFFF" w:fill="auto"/>
        <w:autoSpaceDN w:val="0"/>
        <w:spacing w:line="540" w:lineRule="exact"/>
        <w:ind w:firstLineChars="200" w:firstLine="560"/>
        <w:rPr>
          <w:rFonts w:ascii="楷体" w:eastAsia="楷体" w:hAnsi="楷体"/>
          <w:sz w:val="28"/>
          <w:szCs w:val="28"/>
        </w:rPr>
      </w:pPr>
      <w:r w:rsidRPr="00AF22FE">
        <w:rPr>
          <w:rFonts w:ascii="楷体" w:eastAsia="楷体" w:hAnsi="楷体" w:hint="eastAsia"/>
          <w:sz w:val="28"/>
          <w:szCs w:val="28"/>
        </w:rPr>
        <w:t>万达</w:t>
      </w:r>
      <w:r w:rsidRPr="00AF22FE">
        <w:rPr>
          <w:rFonts w:ascii="楷体" w:eastAsia="楷体" w:hAnsi="楷体"/>
          <w:sz w:val="28"/>
          <w:szCs w:val="28"/>
        </w:rPr>
        <w:t>环球国旅重视人才战略。先后培养出全国优秀导游员2名、全国优秀红色导游员3名、安徽十佳导游员20名和安徽省导游冠军、季军、安徽金牌导游员，以及安徽旅游风云人物、合肥十大经济人物等不同类型的优秀人才。</w:t>
      </w:r>
    </w:p>
    <w:p w:rsidR="00E24924" w:rsidRPr="00AF22FE" w:rsidRDefault="00E24924" w:rsidP="00613B20">
      <w:pPr>
        <w:shd w:val="solid" w:color="FFFFFF" w:fill="auto"/>
        <w:autoSpaceDN w:val="0"/>
        <w:spacing w:line="540" w:lineRule="exact"/>
        <w:ind w:firstLineChars="200" w:firstLine="560"/>
        <w:rPr>
          <w:rFonts w:ascii="楷体" w:eastAsia="楷体" w:hAnsi="楷体"/>
          <w:sz w:val="28"/>
          <w:szCs w:val="28"/>
        </w:rPr>
      </w:pPr>
      <w:r w:rsidRPr="00AF22FE">
        <w:rPr>
          <w:rFonts w:ascii="楷体" w:eastAsia="楷体" w:hAnsi="楷体"/>
          <w:sz w:val="28"/>
          <w:szCs w:val="28"/>
        </w:rPr>
        <w:t>优质服务获得</w:t>
      </w:r>
      <w:r w:rsidRPr="00AF22FE">
        <w:rPr>
          <w:rFonts w:ascii="楷体" w:eastAsia="楷体" w:hAnsi="楷体" w:hint="eastAsia"/>
          <w:sz w:val="28"/>
          <w:szCs w:val="28"/>
        </w:rPr>
        <w:t>了</w:t>
      </w:r>
      <w:r w:rsidRPr="00AF22FE">
        <w:rPr>
          <w:rFonts w:ascii="楷体" w:eastAsia="楷体" w:hAnsi="楷体"/>
          <w:sz w:val="28"/>
          <w:szCs w:val="28"/>
        </w:rPr>
        <w:t>客户及社会各界的认可</w:t>
      </w:r>
      <w:r w:rsidRPr="00AF22FE">
        <w:rPr>
          <w:rFonts w:ascii="楷体" w:eastAsia="楷体" w:hAnsi="楷体" w:hint="eastAsia"/>
          <w:sz w:val="28"/>
          <w:szCs w:val="28"/>
        </w:rPr>
        <w:t>，万达</w:t>
      </w:r>
      <w:r w:rsidRPr="00AF22FE">
        <w:rPr>
          <w:rFonts w:ascii="楷体" w:eastAsia="楷体" w:hAnsi="楷体"/>
          <w:sz w:val="28"/>
          <w:szCs w:val="28"/>
        </w:rPr>
        <w:t>环球国旅先后荣获了安徽省五A级等级旅行社、安徽省五星级优秀诚信旅行社、安徽省服务名牌、安徽省质量奖单位、安徽省著名商标、安徽省首届百家诚信旅游企业、安徽十大贡献旅行社、安徽省名牌企业等多项荣誉称号。已成为安徽省品牌知名度最响亮、业务形态最齐全、服务品质最优异的旅行社。</w:t>
      </w:r>
    </w:p>
    <w:p w:rsidR="00E24924" w:rsidRPr="00AF22FE" w:rsidRDefault="00E24924" w:rsidP="00613B20">
      <w:pPr>
        <w:shd w:val="solid" w:color="FFFFFF" w:fill="auto"/>
        <w:autoSpaceDN w:val="0"/>
        <w:spacing w:line="540" w:lineRule="exact"/>
        <w:ind w:firstLineChars="200" w:firstLine="560"/>
        <w:rPr>
          <w:rFonts w:ascii="楷体" w:eastAsia="楷体" w:hAnsi="楷体"/>
          <w:sz w:val="28"/>
          <w:szCs w:val="28"/>
        </w:rPr>
      </w:pPr>
      <w:r w:rsidRPr="00AF22FE">
        <w:rPr>
          <w:rFonts w:ascii="楷体" w:eastAsia="楷体" w:hAnsi="楷体"/>
          <w:sz w:val="28"/>
          <w:szCs w:val="28"/>
        </w:rPr>
        <w:t>展望未来，机遇与挑战同在，光荣与梦想共存。</w:t>
      </w:r>
      <w:r w:rsidRPr="00AF22FE">
        <w:rPr>
          <w:rFonts w:ascii="楷体" w:eastAsia="楷体" w:hAnsi="楷体" w:hint="eastAsia"/>
          <w:sz w:val="28"/>
          <w:szCs w:val="28"/>
        </w:rPr>
        <w:t>万达</w:t>
      </w:r>
      <w:r w:rsidRPr="00AF22FE">
        <w:rPr>
          <w:rFonts w:ascii="楷体" w:eastAsia="楷体" w:hAnsi="楷体"/>
          <w:sz w:val="28"/>
          <w:szCs w:val="28"/>
        </w:rPr>
        <w:t>环球国旅依靠优秀的企业文化，持续的创新能力，优质的产品和服务，不断为旅游者创造出具有鲜明特色、人性化的旅游产品，提供规范化、个性化的优质服务，创造完美旅程、多彩生活！</w:t>
      </w:r>
    </w:p>
    <w:p w:rsidR="00F51C25" w:rsidRPr="00AF22FE" w:rsidRDefault="00F51C25" w:rsidP="00613B20">
      <w:pPr>
        <w:spacing w:line="540" w:lineRule="exact"/>
        <w:ind w:firstLineChars="200" w:firstLine="562"/>
        <w:rPr>
          <w:rFonts w:ascii="楷体" w:eastAsia="楷体" w:hAnsi="楷体"/>
          <w:b/>
          <w:sz w:val="28"/>
          <w:szCs w:val="28"/>
        </w:rPr>
      </w:pPr>
      <w:r w:rsidRPr="00AF22FE">
        <w:rPr>
          <w:rFonts w:ascii="楷体" w:eastAsia="楷体" w:hAnsi="楷体" w:hint="eastAsia"/>
          <w:b/>
          <w:sz w:val="28"/>
          <w:szCs w:val="28"/>
        </w:rPr>
        <w:t>二、</w:t>
      </w:r>
      <w:r w:rsidR="00875EF7" w:rsidRPr="00AF22FE">
        <w:rPr>
          <w:rFonts w:ascii="楷体" w:eastAsia="楷体" w:hAnsi="楷体" w:hint="eastAsia"/>
          <w:b/>
          <w:sz w:val="28"/>
          <w:szCs w:val="28"/>
        </w:rPr>
        <w:t>招聘目的</w:t>
      </w:r>
    </w:p>
    <w:p w:rsidR="0035119F" w:rsidRPr="00AF22FE" w:rsidRDefault="000E5A5D" w:rsidP="00613B20">
      <w:pPr>
        <w:spacing w:line="540" w:lineRule="exact"/>
        <w:ind w:firstLineChars="200" w:firstLine="560"/>
        <w:rPr>
          <w:rFonts w:ascii="楷体" w:eastAsia="楷体" w:hAnsi="楷体"/>
          <w:sz w:val="28"/>
          <w:szCs w:val="28"/>
        </w:rPr>
      </w:pPr>
      <w:r w:rsidRPr="00AF22FE">
        <w:rPr>
          <w:rFonts w:ascii="楷体" w:eastAsia="楷体" w:hAnsi="楷体" w:hint="eastAsia"/>
          <w:sz w:val="28"/>
          <w:szCs w:val="28"/>
        </w:rPr>
        <w:t>安徽</w:t>
      </w:r>
      <w:r w:rsidR="009801B3">
        <w:rPr>
          <w:rFonts w:ascii="楷体" w:eastAsia="楷体" w:hAnsi="楷体" w:hint="eastAsia"/>
          <w:sz w:val="28"/>
          <w:szCs w:val="28"/>
        </w:rPr>
        <w:t>万达</w:t>
      </w:r>
      <w:r w:rsidRPr="00AF22FE">
        <w:rPr>
          <w:rFonts w:ascii="楷体" w:eastAsia="楷体" w:hAnsi="楷体" w:hint="eastAsia"/>
          <w:sz w:val="28"/>
          <w:szCs w:val="28"/>
        </w:rPr>
        <w:t>环球国旅取得今天的骄人成绩与公司重视人才开发密不可分。近年来，</w:t>
      </w:r>
      <w:r w:rsidR="009801B3">
        <w:rPr>
          <w:rFonts w:ascii="楷体" w:eastAsia="楷体" w:hAnsi="楷体" w:hint="eastAsia"/>
          <w:sz w:val="28"/>
          <w:szCs w:val="28"/>
        </w:rPr>
        <w:t>万达</w:t>
      </w:r>
      <w:r w:rsidR="00875EF7" w:rsidRPr="00AF22FE">
        <w:rPr>
          <w:rFonts w:ascii="楷体" w:eastAsia="楷体" w:hAnsi="楷体" w:hint="eastAsia"/>
          <w:sz w:val="28"/>
          <w:szCs w:val="28"/>
        </w:rPr>
        <w:t>环球国旅</w:t>
      </w:r>
      <w:r w:rsidRPr="00AF22FE">
        <w:rPr>
          <w:rFonts w:ascii="楷体" w:eastAsia="楷体" w:hAnsi="楷体" w:hint="eastAsia"/>
          <w:sz w:val="28"/>
          <w:szCs w:val="28"/>
        </w:rPr>
        <w:t>走上</w:t>
      </w:r>
      <w:r w:rsidR="00875EF7" w:rsidRPr="00AF22FE">
        <w:rPr>
          <w:rFonts w:ascii="楷体" w:eastAsia="楷体" w:hAnsi="楷体" w:hint="eastAsia"/>
          <w:sz w:val="28"/>
          <w:szCs w:val="28"/>
        </w:rPr>
        <w:t>发展</w:t>
      </w:r>
      <w:r w:rsidRPr="00AF22FE">
        <w:rPr>
          <w:rFonts w:ascii="楷体" w:eastAsia="楷体" w:hAnsi="楷体" w:hint="eastAsia"/>
          <w:sz w:val="28"/>
          <w:szCs w:val="28"/>
        </w:rPr>
        <w:t>的</w:t>
      </w:r>
      <w:r w:rsidR="00705EF2" w:rsidRPr="00AF22FE">
        <w:rPr>
          <w:rFonts w:ascii="楷体" w:eastAsia="楷体" w:hAnsi="楷体" w:hint="eastAsia"/>
          <w:sz w:val="28"/>
          <w:szCs w:val="28"/>
        </w:rPr>
        <w:t>快速车</w:t>
      </w:r>
      <w:r w:rsidR="00AD2790" w:rsidRPr="00AF22FE">
        <w:rPr>
          <w:rFonts w:ascii="楷体" w:eastAsia="楷体" w:hAnsi="楷体" w:hint="eastAsia"/>
          <w:sz w:val="28"/>
          <w:szCs w:val="28"/>
        </w:rPr>
        <w:t>道，为了提高竞争力，公司实施了人才储备计划，现对高校招聘</w:t>
      </w:r>
      <w:r w:rsidR="00616E1C">
        <w:rPr>
          <w:rFonts w:ascii="楷体" w:eastAsia="楷体" w:hAnsi="楷体" w:hint="eastAsia"/>
          <w:sz w:val="28"/>
          <w:szCs w:val="28"/>
        </w:rPr>
        <w:t>2016届应届毕业实习生</w:t>
      </w:r>
      <w:r w:rsidR="00705EF2" w:rsidRPr="00AF22FE">
        <w:rPr>
          <w:rFonts w:ascii="楷体" w:eastAsia="楷体" w:hAnsi="楷体" w:hint="eastAsia"/>
          <w:sz w:val="28"/>
          <w:szCs w:val="28"/>
        </w:rPr>
        <w:t>，</w:t>
      </w:r>
      <w:r w:rsidR="00684265" w:rsidRPr="00AF22FE">
        <w:rPr>
          <w:rFonts w:ascii="楷体" w:eastAsia="楷体" w:hAnsi="楷体" w:hint="eastAsia"/>
          <w:sz w:val="28"/>
          <w:szCs w:val="28"/>
        </w:rPr>
        <w:t>考核</w:t>
      </w:r>
      <w:r w:rsidR="00705EF2" w:rsidRPr="00AF22FE">
        <w:rPr>
          <w:rFonts w:ascii="楷体" w:eastAsia="楷体" w:hAnsi="楷体" w:hint="eastAsia"/>
          <w:sz w:val="28"/>
          <w:szCs w:val="28"/>
        </w:rPr>
        <w:t>合格者</w:t>
      </w:r>
      <w:r w:rsidR="00F803A8" w:rsidRPr="00AF22FE">
        <w:rPr>
          <w:rFonts w:ascii="楷体" w:eastAsia="楷体" w:hAnsi="楷体" w:hint="eastAsia"/>
          <w:sz w:val="28"/>
          <w:szCs w:val="28"/>
        </w:rPr>
        <w:t>毕业后直接进入公司工作</w:t>
      </w:r>
      <w:r w:rsidR="00705EF2" w:rsidRPr="00AF22FE">
        <w:rPr>
          <w:rFonts w:ascii="楷体" w:eastAsia="楷体" w:hAnsi="楷体" w:hint="eastAsia"/>
          <w:sz w:val="28"/>
          <w:szCs w:val="28"/>
        </w:rPr>
        <w:t>。</w:t>
      </w:r>
    </w:p>
    <w:p w:rsidR="00A5759B" w:rsidRPr="00AF22FE" w:rsidRDefault="00A5759B" w:rsidP="00684265">
      <w:pPr>
        <w:spacing w:line="460" w:lineRule="exact"/>
        <w:ind w:firstLineChars="200" w:firstLine="480"/>
        <w:rPr>
          <w:rFonts w:ascii="楷体" w:eastAsia="楷体" w:hAnsi="楷体"/>
          <w:sz w:val="24"/>
        </w:rPr>
      </w:pPr>
    </w:p>
    <w:p w:rsidR="00AB71B7" w:rsidRPr="00AF22FE" w:rsidRDefault="00875EF7" w:rsidP="00AF68CC">
      <w:pPr>
        <w:spacing w:line="460" w:lineRule="exact"/>
        <w:ind w:firstLineChars="200" w:firstLine="562"/>
        <w:rPr>
          <w:rFonts w:ascii="楷体" w:eastAsia="楷体" w:hAnsi="楷体"/>
          <w:sz w:val="24"/>
        </w:rPr>
      </w:pPr>
      <w:r w:rsidRPr="00AF22FE">
        <w:rPr>
          <w:rFonts w:ascii="楷体" w:eastAsia="楷体" w:hAnsi="楷体" w:hint="eastAsia"/>
          <w:b/>
          <w:sz w:val="28"/>
          <w:szCs w:val="28"/>
        </w:rPr>
        <w:t>三、招聘岗位</w:t>
      </w:r>
    </w:p>
    <w:tbl>
      <w:tblPr>
        <w:tblW w:w="10065"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237"/>
        <w:gridCol w:w="993"/>
        <w:gridCol w:w="1701"/>
      </w:tblGrid>
      <w:tr w:rsidR="0093104B" w:rsidRPr="00AF22FE" w:rsidTr="00C51FD2">
        <w:tc>
          <w:tcPr>
            <w:tcW w:w="1134" w:type="dxa"/>
            <w:vAlign w:val="center"/>
          </w:tcPr>
          <w:p w:rsidR="0093104B" w:rsidRPr="00AF22FE" w:rsidRDefault="0093104B" w:rsidP="00701AD3">
            <w:pPr>
              <w:spacing w:line="440" w:lineRule="exact"/>
              <w:jc w:val="center"/>
              <w:rPr>
                <w:rFonts w:ascii="黑体" w:eastAsia="黑体" w:hAnsi="黑体"/>
                <w:b/>
                <w:szCs w:val="21"/>
              </w:rPr>
            </w:pPr>
            <w:r w:rsidRPr="00AF22FE">
              <w:rPr>
                <w:rFonts w:ascii="黑体" w:eastAsia="黑体" w:hAnsi="黑体" w:hint="eastAsia"/>
                <w:b/>
                <w:szCs w:val="21"/>
              </w:rPr>
              <w:lastRenderedPageBreak/>
              <w:t>岗 位</w:t>
            </w:r>
          </w:p>
        </w:tc>
        <w:tc>
          <w:tcPr>
            <w:tcW w:w="6237" w:type="dxa"/>
            <w:vAlign w:val="center"/>
          </w:tcPr>
          <w:p w:rsidR="0093104B" w:rsidRPr="00AF22FE" w:rsidRDefault="0093104B" w:rsidP="00701AD3">
            <w:pPr>
              <w:spacing w:line="440" w:lineRule="exact"/>
              <w:jc w:val="center"/>
              <w:rPr>
                <w:rFonts w:ascii="黑体" w:eastAsia="黑体" w:hAnsi="黑体"/>
                <w:b/>
                <w:szCs w:val="21"/>
              </w:rPr>
            </w:pPr>
            <w:r w:rsidRPr="00AF22FE">
              <w:rPr>
                <w:rFonts w:ascii="黑体" w:eastAsia="黑体" w:hAnsi="黑体" w:hint="eastAsia"/>
                <w:b/>
                <w:szCs w:val="21"/>
              </w:rPr>
              <w:t>要  求</w:t>
            </w:r>
          </w:p>
        </w:tc>
        <w:tc>
          <w:tcPr>
            <w:tcW w:w="993" w:type="dxa"/>
            <w:vAlign w:val="center"/>
          </w:tcPr>
          <w:p w:rsidR="0093104B" w:rsidRPr="00AF22FE" w:rsidRDefault="0093104B" w:rsidP="00701AD3">
            <w:pPr>
              <w:spacing w:line="440" w:lineRule="exact"/>
              <w:jc w:val="center"/>
              <w:rPr>
                <w:rFonts w:ascii="黑体" w:eastAsia="黑体" w:hAnsi="黑体"/>
                <w:b/>
                <w:szCs w:val="21"/>
              </w:rPr>
            </w:pPr>
            <w:r w:rsidRPr="00AF22FE">
              <w:rPr>
                <w:rFonts w:ascii="黑体" w:eastAsia="黑体" w:hAnsi="黑体" w:hint="eastAsia"/>
                <w:b/>
                <w:szCs w:val="21"/>
              </w:rPr>
              <w:t>数 量</w:t>
            </w:r>
          </w:p>
        </w:tc>
        <w:tc>
          <w:tcPr>
            <w:tcW w:w="1701" w:type="dxa"/>
            <w:vAlign w:val="center"/>
          </w:tcPr>
          <w:p w:rsidR="0093104B" w:rsidRPr="00AF22FE" w:rsidRDefault="0093104B" w:rsidP="00701AD3">
            <w:pPr>
              <w:spacing w:line="440" w:lineRule="exact"/>
              <w:jc w:val="center"/>
              <w:rPr>
                <w:rFonts w:ascii="黑体" w:eastAsia="黑体" w:hAnsi="黑体"/>
                <w:b/>
                <w:szCs w:val="21"/>
              </w:rPr>
            </w:pPr>
            <w:r w:rsidRPr="00AF22FE">
              <w:rPr>
                <w:rFonts w:ascii="黑体" w:eastAsia="黑体" w:hAnsi="黑体" w:hint="eastAsia"/>
                <w:b/>
                <w:szCs w:val="21"/>
              </w:rPr>
              <w:t>工作地点</w:t>
            </w:r>
          </w:p>
        </w:tc>
      </w:tr>
      <w:tr w:rsidR="00A4042B" w:rsidRPr="00AF22FE" w:rsidTr="009801B3">
        <w:trPr>
          <w:trHeight w:val="2590"/>
        </w:trPr>
        <w:tc>
          <w:tcPr>
            <w:tcW w:w="1134" w:type="dxa"/>
            <w:vAlign w:val="center"/>
          </w:tcPr>
          <w:p w:rsidR="00A4042B" w:rsidRDefault="00A4042B" w:rsidP="004E5F02">
            <w:pPr>
              <w:spacing w:line="440" w:lineRule="exact"/>
              <w:jc w:val="center"/>
              <w:rPr>
                <w:rFonts w:ascii="黑体" w:eastAsia="黑体" w:hAnsi="黑体"/>
                <w:szCs w:val="21"/>
              </w:rPr>
            </w:pPr>
            <w:r>
              <w:rPr>
                <w:rFonts w:ascii="黑体" w:eastAsia="黑体" w:hAnsi="黑体" w:hint="eastAsia"/>
                <w:szCs w:val="21"/>
              </w:rPr>
              <w:t>天猫运营</w:t>
            </w:r>
          </w:p>
          <w:p w:rsidR="00A4042B" w:rsidRPr="00AF22FE" w:rsidRDefault="00A4042B" w:rsidP="004E5F02">
            <w:pPr>
              <w:spacing w:line="440" w:lineRule="exact"/>
              <w:jc w:val="center"/>
              <w:rPr>
                <w:rFonts w:ascii="黑体" w:eastAsia="黑体" w:hAnsi="黑体"/>
                <w:szCs w:val="21"/>
              </w:rPr>
            </w:pPr>
            <w:r>
              <w:rPr>
                <w:rFonts w:ascii="黑体" w:eastAsia="黑体" w:hAnsi="黑体" w:hint="eastAsia"/>
                <w:szCs w:val="21"/>
              </w:rPr>
              <w:t>实习生</w:t>
            </w:r>
          </w:p>
        </w:tc>
        <w:tc>
          <w:tcPr>
            <w:tcW w:w="6237" w:type="dxa"/>
          </w:tcPr>
          <w:p w:rsidR="00A4042B" w:rsidRPr="00AF22FE" w:rsidRDefault="00A4042B" w:rsidP="004E5F02">
            <w:pPr>
              <w:spacing w:line="360" w:lineRule="exact"/>
              <w:rPr>
                <w:rFonts w:ascii="黑体" w:eastAsia="黑体" w:hAnsi="黑体"/>
                <w:szCs w:val="21"/>
              </w:rPr>
            </w:pPr>
            <w:r w:rsidRPr="00AF22FE">
              <w:rPr>
                <w:rFonts w:ascii="黑体" w:eastAsia="黑体" w:hAnsi="黑体" w:hint="eastAsia"/>
                <w:szCs w:val="21"/>
              </w:rPr>
              <w:t>1、专业要求：</w:t>
            </w:r>
            <w:r>
              <w:rPr>
                <w:rFonts w:ascii="黑体" w:eastAsia="黑体" w:hAnsi="黑体" w:hint="eastAsia"/>
                <w:szCs w:val="21"/>
              </w:rPr>
              <w:t>电子商务、</w:t>
            </w:r>
            <w:r w:rsidR="001E4EA3">
              <w:rPr>
                <w:rFonts w:ascii="黑体" w:eastAsia="黑体" w:hAnsi="黑体" w:hint="eastAsia"/>
                <w:szCs w:val="21"/>
              </w:rPr>
              <w:t>计算机、</w:t>
            </w:r>
            <w:r>
              <w:rPr>
                <w:rFonts w:ascii="黑体" w:eastAsia="黑体" w:hAnsi="黑体" w:hint="eastAsia"/>
                <w:szCs w:val="21"/>
              </w:rPr>
              <w:t>旅游管理、市场营销等相关专业</w:t>
            </w:r>
          </w:p>
          <w:p w:rsidR="00A4042B" w:rsidRPr="000F3563" w:rsidRDefault="00A4042B" w:rsidP="004E5F02">
            <w:pPr>
              <w:spacing w:line="360" w:lineRule="exact"/>
              <w:rPr>
                <w:rFonts w:ascii="黑体" w:eastAsia="黑体" w:hAnsi="黑体"/>
                <w:szCs w:val="21"/>
              </w:rPr>
            </w:pPr>
            <w:r w:rsidRPr="00AF22FE">
              <w:rPr>
                <w:rFonts w:ascii="黑体" w:eastAsia="黑体" w:hAnsi="黑体" w:hint="eastAsia"/>
                <w:szCs w:val="21"/>
              </w:rPr>
              <w:t>2、素质要求：</w:t>
            </w:r>
          </w:p>
          <w:p w:rsidR="00A4042B" w:rsidRPr="00AF22FE" w:rsidRDefault="00A4042B" w:rsidP="004E5F02">
            <w:pPr>
              <w:spacing w:line="360" w:lineRule="exact"/>
              <w:rPr>
                <w:rFonts w:ascii="黑体" w:eastAsia="黑体" w:hAnsi="黑体"/>
                <w:szCs w:val="21"/>
              </w:rPr>
            </w:pPr>
            <w:r w:rsidRPr="00AF22FE">
              <w:rPr>
                <w:rFonts w:ascii="黑体" w:eastAsia="黑体" w:hAnsi="黑体" w:hint="eastAsia"/>
                <w:szCs w:val="21"/>
              </w:rPr>
              <w:t>（1）学历</w:t>
            </w:r>
            <w:r>
              <w:rPr>
                <w:rFonts w:ascii="黑体" w:eastAsia="黑体" w:hAnsi="黑体" w:hint="eastAsia"/>
                <w:szCs w:val="21"/>
              </w:rPr>
              <w:t>要求</w:t>
            </w:r>
            <w:r w:rsidRPr="00AF22FE">
              <w:rPr>
                <w:rFonts w:ascii="黑体" w:eastAsia="黑体" w:hAnsi="黑体" w:hint="eastAsia"/>
                <w:szCs w:val="21"/>
              </w:rPr>
              <w:t>：</w:t>
            </w:r>
            <w:r w:rsidR="003126A0">
              <w:rPr>
                <w:rFonts w:ascii="黑体" w:eastAsia="黑体" w:hAnsi="黑体" w:hint="eastAsia"/>
                <w:szCs w:val="21"/>
              </w:rPr>
              <w:t>本科</w:t>
            </w:r>
            <w:r>
              <w:rPr>
                <w:rFonts w:ascii="黑体" w:eastAsia="黑体" w:hAnsi="黑体" w:hint="eastAsia"/>
                <w:szCs w:val="21"/>
              </w:rPr>
              <w:t>及以上学历</w:t>
            </w:r>
            <w:r w:rsidRPr="00AF22FE">
              <w:rPr>
                <w:rFonts w:ascii="黑体" w:eastAsia="黑体" w:hAnsi="黑体" w:hint="eastAsia"/>
                <w:szCs w:val="21"/>
              </w:rPr>
              <w:t>；</w:t>
            </w:r>
          </w:p>
          <w:p w:rsidR="00A4042B" w:rsidRPr="00AF22FE" w:rsidRDefault="00A4042B" w:rsidP="004E5F02">
            <w:pPr>
              <w:spacing w:line="360" w:lineRule="exact"/>
              <w:rPr>
                <w:rFonts w:ascii="黑体" w:eastAsia="黑体" w:hAnsi="黑体"/>
                <w:szCs w:val="21"/>
              </w:rPr>
            </w:pPr>
            <w:r w:rsidRPr="00AF22FE">
              <w:rPr>
                <w:rFonts w:ascii="黑体" w:eastAsia="黑体" w:hAnsi="黑体" w:hint="eastAsia"/>
                <w:szCs w:val="21"/>
              </w:rPr>
              <w:t>（2）喜爱旅游</w:t>
            </w:r>
            <w:r>
              <w:rPr>
                <w:rFonts w:ascii="黑体" w:eastAsia="黑体" w:hAnsi="黑体" w:hint="eastAsia"/>
                <w:szCs w:val="21"/>
              </w:rPr>
              <w:t>和电商</w:t>
            </w:r>
            <w:r w:rsidRPr="00AF22FE">
              <w:rPr>
                <w:rFonts w:ascii="黑体" w:eastAsia="黑体" w:hAnsi="黑体" w:hint="eastAsia"/>
                <w:szCs w:val="21"/>
              </w:rPr>
              <w:t>行业，；</w:t>
            </w:r>
          </w:p>
          <w:p w:rsidR="00A4042B" w:rsidRPr="00AF22FE" w:rsidRDefault="00A4042B" w:rsidP="004E5F02">
            <w:pPr>
              <w:spacing w:line="360" w:lineRule="exact"/>
              <w:rPr>
                <w:rFonts w:ascii="黑体" w:eastAsia="黑体" w:hAnsi="黑体"/>
                <w:szCs w:val="21"/>
              </w:rPr>
            </w:pPr>
            <w:r w:rsidRPr="00AF22FE">
              <w:rPr>
                <w:rFonts w:ascii="黑体" w:eastAsia="黑体" w:hAnsi="黑体" w:hint="eastAsia"/>
                <w:szCs w:val="21"/>
              </w:rPr>
              <w:t>（3）具有较强的人际交往能力，语言表达能力，较强的分析问题、解决问题的能力；</w:t>
            </w:r>
          </w:p>
          <w:p w:rsidR="00A4042B" w:rsidRPr="00AF22FE" w:rsidRDefault="00A4042B" w:rsidP="004E5F02">
            <w:pPr>
              <w:spacing w:line="360" w:lineRule="exact"/>
              <w:rPr>
                <w:rFonts w:ascii="黑体" w:eastAsia="黑体" w:hAnsi="黑体"/>
                <w:szCs w:val="21"/>
              </w:rPr>
            </w:pPr>
            <w:r w:rsidRPr="00AF22FE">
              <w:rPr>
                <w:rFonts w:ascii="黑体" w:eastAsia="黑体" w:hAnsi="黑体" w:hint="eastAsia"/>
                <w:szCs w:val="21"/>
              </w:rPr>
              <w:t>（4）性格开朗、工作耐心细致、</w:t>
            </w:r>
            <w:r>
              <w:rPr>
                <w:rFonts w:ascii="黑体" w:eastAsia="黑体" w:hAnsi="黑体" w:hint="eastAsia"/>
                <w:szCs w:val="21"/>
              </w:rPr>
              <w:t>能吃苦耐劳、</w:t>
            </w:r>
            <w:r w:rsidRPr="00AF22FE">
              <w:rPr>
                <w:rFonts w:ascii="黑体" w:eastAsia="黑体" w:hAnsi="黑体" w:hint="eastAsia"/>
                <w:szCs w:val="21"/>
              </w:rPr>
              <w:t>责任心强。</w:t>
            </w:r>
          </w:p>
        </w:tc>
        <w:tc>
          <w:tcPr>
            <w:tcW w:w="993" w:type="dxa"/>
            <w:vAlign w:val="center"/>
          </w:tcPr>
          <w:p w:rsidR="00A4042B" w:rsidRPr="00AF22FE" w:rsidRDefault="00A4042B" w:rsidP="004E5F02">
            <w:pPr>
              <w:spacing w:line="440" w:lineRule="exact"/>
              <w:jc w:val="center"/>
              <w:rPr>
                <w:rFonts w:ascii="黑体" w:eastAsia="黑体" w:hAnsi="黑体"/>
                <w:szCs w:val="21"/>
              </w:rPr>
            </w:pPr>
            <w:r>
              <w:rPr>
                <w:rFonts w:ascii="黑体" w:eastAsia="黑体" w:hAnsi="黑体" w:hint="eastAsia"/>
                <w:szCs w:val="21"/>
              </w:rPr>
              <w:t>5</w:t>
            </w:r>
            <w:r w:rsidRPr="00AF22FE">
              <w:rPr>
                <w:rFonts w:ascii="黑体" w:eastAsia="黑体" w:hAnsi="黑体" w:hint="eastAsia"/>
                <w:szCs w:val="21"/>
              </w:rPr>
              <w:t>人</w:t>
            </w:r>
          </w:p>
        </w:tc>
        <w:tc>
          <w:tcPr>
            <w:tcW w:w="1701" w:type="dxa"/>
            <w:vAlign w:val="center"/>
          </w:tcPr>
          <w:p w:rsidR="00A4042B" w:rsidRPr="00AF22FE" w:rsidRDefault="00A4042B" w:rsidP="004E5F02">
            <w:pPr>
              <w:spacing w:line="440" w:lineRule="exact"/>
              <w:jc w:val="center"/>
              <w:rPr>
                <w:rFonts w:ascii="黑体" w:eastAsia="黑体" w:hAnsi="黑体"/>
                <w:szCs w:val="21"/>
              </w:rPr>
            </w:pPr>
            <w:r w:rsidRPr="00AF22FE">
              <w:rPr>
                <w:rFonts w:ascii="黑体" w:eastAsia="黑体" w:hAnsi="黑体" w:hint="eastAsia"/>
                <w:szCs w:val="21"/>
              </w:rPr>
              <w:t>合肥</w:t>
            </w:r>
          </w:p>
        </w:tc>
      </w:tr>
      <w:tr w:rsidR="00A4042B" w:rsidRPr="00AF22FE" w:rsidTr="00977663">
        <w:trPr>
          <w:trHeight w:val="4340"/>
        </w:trPr>
        <w:tc>
          <w:tcPr>
            <w:tcW w:w="1134" w:type="dxa"/>
            <w:vAlign w:val="center"/>
          </w:tcPr>
          <w:p w:rsidR="00A4042B" w:rsidRPr="00AF22FE" w:rsidRDefault="00A4042B" w:rsidP="009132AB">
            <w:pPr>
              <w:spacing w:line="400" w:lineRule="exact"/>
              <w:jc w:val="center"/>
              <w:rPr>
                <w:rFonts w:ascii="黑体" w:eastAsia="黑体" w:hAnsi="黑体"/>
                <w:szCs w:val="21"/>
              </w:rPr>
            </w:pPr>
            <w:r w:rsidRPr="00AF22FE">
              <w:rPr>
                <w:rFonts w:ascii="黑体" w:eastAsia="黑体" w:hAnsi="黑体" w:hint="eastAsia"/>
                <w:szCs w:val="21"/>
              </w:rPr>
              <w:t>前台接待</w:t>
            </w:r>
          </w:p>
        </w:tc>
        <w:tc>
          <w:tcPr>
            <w:tcW w:w="6237" w:type="dxa"/>
          </w:tcPr>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1、专业要求：旅游管理</w:t>
            </w:r>
            <w:r>
              <w:rPr>
                <w:rFonts w:ascii="黑体" w:eastAsia="黑体" w:hAnsi="黑体" w:hint="eastAsia"/>
                <w:szCs w:val="21"/>
              </w:rPr>
              <w:t>、市场营销、导游等相关专业</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2、素质要求：</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（1）学历与性别要求：</w:t>
            </w:r>
            <w:r w:rsidR="003126A0">
              <w:rPr>
                <w:rFonts w:ascii="黑体" w:eastAsia="黑体" w:hAnsi="黑体" w:hint="eastAsia"/>
                <w:szCs w:val="21"/>
              </w:rPr>
              <w:t>本科</w:t>
            </w:r>
            <w:r>
              <w:rPr>
                <w:rFonts w:ascii="黑体" w:eastAsia="黑体" w:hAnsi="黑体" w:hint="eastAsia"/>
                <w:szCs w:val="21"/>
              </w:rPr>
              <w:t>及以上学历</w:t>
            </w:r>
            <w:r w:rsidRPr="00AF22FE">
              <w:rPr>
                <w:rFonts w:ascii="黑体" w:eastAsia="黑体" w:hAnsi="黑体" w:hint="eastAsia"/>
                <w:szCs w:val="21"/>
              </w:rPr>
              <w:t>，女性；</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（2）喜爱旅游行业，形象气质佳，1.62M及以上，具有亲和力；</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（3）普通话标准，掌握良好的礼仪知识，具有良好的沟通和接待能力；</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（4）工作耐心细致、责任心强、积极热情，具有团队合作精神。</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3、岗位职责：</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（1）电话咨询服务；</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（2）散客接待；</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（3）客户回访工作；</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（4）其他事务性工作。</w:t>
            </w:r>
          </w:p>
        </w:tc>
        <w:tc>
          <w:tcPr>
            <w:tcW w:w="993" w:type="dxa"/>
            <w:vAlign w:val="center"/>
          </w:tcPr>
          <w:p w:rsidR="00A4042B" w:rsidRPr="00AF22FE" w:rsidRDefault="00A4042B" w:rsidP="009132AB">
            <w:pPr>
              <w:spacing w:line="400" w:lineRule="exact"/>
              <w:jc w:val="center"/>
              <w:rPr>
                <w:rFonts w:ascii="黑体" w:eastAsia="黑体" w:hAnsi="黑体"/>
                <w:szCs w:val="21"/>
              </w:rPr>
            </w:pPr>
            <w:r>
              <w:rPr>
                <w:rFonts w:ascii="黑体" w:eastAsia="黑体" w:hAnsi="黑体" w:hint="eastAsia"/>
                <w:szCs w:val="21"/>
              </w:rPr>
              <w:t>10</w:t>
            </w:r>
            <w:r w:rsidRPr="00AF22FE">
              <w:rPr>
                <w:rFonts w:ascii="黑体" w:eastAsia="黑体" w:hAnsi="黑体" w:hint="eastAsia"/>
                <w:szCs w:val="21"/>
              </w:rPr>
              <w:t>人</w:t>
            </w:r>
          </w:p>
        </w:tc>
        <w:tc>
          <w:tcPr>
            <w:tcW w:w="1701" w:type="dxa"/>
            <w:vAlign w:val="center"/>
          </w:tcPr>
          <w:p w:rsidR="00A4042B" w:rsidRPr="00AF22FE" w:rsidRDefault="00A4042B" w:rsidP="00613B20">
            <w:pPr>
              <w:spacing w:line="400" w:lineRule="exact"/>
              <w:jc w:val="center"/>
              <w:rPr>
                <w:rFonts w:ascii="黑体" w:eastAsia="黑体" w:hAnsi="黑体"/>
                <w:szCs w:val="21"/>
              </w:rPr>
            </w:pPr>
            <w:r w:rsidRPr="00AF22FE">
              <w:rPr>
                <w:rFonts w:ascii="黑体" w:eastAsia="黑体" w:hAnsi="黑体" w:hint="eastAsia"/>
                <w:szCs w:val="21"/>
              </w:rPr>
              <w:t>服从安排（</w:t>
            </w:r>
            <w:r>
              <w:rPr>
                <w:rFonts w:ascii="黑体" w:eastAsia="黑体" w:hAnsi="黑体" w:hint="eastAsia"/>
                <w:szCs w:val="21"/>
              </w:rPr>
              <w:t>合肥、</w:t>
            </w:r>
            <w:r w:rsidRPr="00AF22FE">
              <w:rPr>
                <w:rFonts w:ascii="黑体" w:eastAsia="黑体" w:hAnsi="黑体" w:hint="eastAsia"/>
                <w:szCs w:val="21"/>
              </w:rPr>
              <w:t>黄山、蚌埠、六安、亳州、淮南、宿州、阜阳、芜湖</w:t>
            </w:r>
            <w:r>
              <w:rPr>
                <w:rFonts w:ascii="黑体" w:eastAsia="黑体" w:hAnsi="黑体" w:hint="eastAsia"/>
                <w:szCs w:val="21"/>
              </w:rPr>
              <w:t>、宣城分公司）</w:t>
            </w:r>
          </w:p>
        </w:tc>
      </w:tr>
      <w:tr w:rsidR="00A4042B" w:rsidRPr="00AF22FE" w:rsidTr="00C51FD2">
        <w:tc>
          <w:tcPr>
            <w:tcW w:w="1134" w:type="dxa"/>
            <w:vAlign w:val="center"/>
          </w:tcPr>
          <w:p w:rsidR="00A4042B" w:rsidRPr="00AF22FE" w:rsidRDefault="00A4042B" w:rsidP="00A22758">
            <w:pPr>
              <w:spacing w:line="440" w:lineRule="exact"/>
              <w:jc w:val="center"/>
              <w:rPr>
                <w:rFonts w:ascii="黑体" w:eastAsia="黑体" w:hAnsi="黑体"/>
                <w:szCs w:val="21"/>
              </w:rPr>
            </w:pPr>
            <w:r w:rsidRPr="00AF22FE">
              <w:rPr>
                <w:rFonts w:ascii="黑体" w:eastAsia="黑体" w:hAnsi="黑体" w:hint="eastAsia"/>
                <w:szCs w:val="21"/>
              </w:rPr>
              <w:t>销售助理</w:t>
            </w:r>
          </w:p>
        </w:tc>
        <w:tc>
          <w:tcPr>
            <w:tcW w:w="6237" w:type="dxa"/>
          </w:tcPr>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1、专业要求：</w:t>
            </w:r>
            <w:r>
              <w:rPr>
                <w:rFonts w:ascii="黑体" w:eastAsia="黑体" w:hAnsi="黑体" w:hint="eastAsia"/>
                <w:szCs w:val="21"/>
              </w:rPr>
              <w:t>市场营销、</w:t>
            </w:r>
            <w:r w:rsidRPr="00AF22FE">
              <w:rPr>
                <w:rFonts w:ascii="黑体" w:eastAsia="黑体" w:hAnsi="黑体" w:hint="eastAsia"/>
                <w:szCs w:val="21"/>
              </w:rPr>
              <w:t>旅游管理</w:t>
            </w:r>
            <w:r>
              <w:rPr>
                <w:rFonts w:ascii="黑体" w:eastAsia="黑体" w:hAnsi="黑体" w:hint="eastAsia"/>
                <w:szCs w:val="21"/>
              </w:rPr>
              <w:t>、导游等相关专业</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2、素质要求：</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（1）学历要求:</w:t>
            </w:r>
            <w:r w:rsidR="003126A0">
              <w:rPr>
                <w:rFonts w:ascii="黑体" w:eastAsia="黑体" w:hAnsi="黑体" w:hint="eastAsia"/>
                <w:szCs w:val="21"/>
              </w:rPr>
              <w:t>本科</w:t>
            </w:r>
            <w:r>
              <w:rPr>
                <w:rFonts w:ascii="黑体" w:eastAsia="黑体" w:hAnsi="黑体" w:hint="eastAsia"/>
                <w:szCs w:val="21"/>
              </w:rPr>
              <w:t>及以上学历；</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（2）喜爱旅游行业，形象气质佳，女性1.6M及以上，男性1.7M及以上；</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（3）具有较强的人际交往能力、沟通能力，分析问题与解决问题能力；</w:t>
            </w:r>
          </w:p>
          <w:p w:rsidR="00A4042B" w:rsidRPr="00AF22FE" w:rsidRDefault="00A4042B" w:rsidP="00977663">
            <w:pPr>
              <w:spacing w:line="360" w:lineRule="exact"/>
              <w:rPr>
                <w:rFonts w:ascii="黑体" w:eastAsia="黑体" w:hAnsi="黑体"/>
                <w:szCs w:val="21"/>
              </w:rPr>
            </w:pPr>
            <w:r w:rsidRPr="00AF22FE">
              <w:rPr>
                <w:rFonts w:ascii="黑体" w:eastAsia="黑体" w:hAnsi="黑体" w:hint="eastAsia"/>
                <w:szCs w:val="21"/>
              </w:rPr>
              <w:t>（4）性格开朗，积极热情，工作认真，责任心强。</w:t>
            </w:r>
          </w:p>
        </w:tc>
        <w:tc>
          <w:tcPr>
            <w:tcW w:w="993" w:type="dxa"/>
            <w:vAlign w:val="center"/>
          </w:tcPr>
          <w:p w:rsidR="00A4042B" w:rsidRPr="00AF22FE" w:rsidRDefault="00A4042B" w:rsidP="00A22758">
            <w:pPr>
              <w:spacing w:line="440" w:lineRule="exact"/>
              <w:jc w:val="center"/>
              <w:rPr>
                <w:rFonts w:ascii="黑体" w:eastAsia="黑体" w:hAnsi="黑体"/>
                <w:szCs w:val="21"/>
              </w:rPr>
            </w:pPr>
            <w:r>
              <w:rPr>
                <w:rFonts w:ascii="黑体" w:eastAsia="黑体" w:hAnsi="黑体" w:hint="eastAsia"/>
                <w:szCs w:val="21"/>
              </w:rPr>
              <w:t>10</w:t>
            </w:r>
            <w:r w:rsidRPr="00AF22FE">
              <w:rPr>
                <w:rFonts w:ascii="黑体" w:eastAsia="黑体" w:hAnsi="黑体" w:hint="eastAsia"/>
                <w:szCs w:val="21"/>
              </w:rPr>
              <w:t>人</w:t>
            </w:r>
          </w:p>
        </w:tc>
        <w:tc>
          <w:tcPr>
            <w:tcW w:w="1701" w:type="dxa"/>
            <w:vAlign w:val="center"/>
          </w:tcPr>
          <w:p w:rsidR="00A4042B" w:rsidRPr="00AF22FE" w:rsidRDefault="00A4042B" w:rsidP="00613B20">
            <w:pPr>
              <w:spacing w:line="440" w:lineRule="exact"/>
              <w:jc w:val="center"/>
              <w:rPr>
                <w:rFonts w:ascii="黑体" w:eastAsia="黑体" w:hAnsi="黑体"/>
                <w:szCs w:val="21"/>
              </w:rPr>
            </w:pPr>
            <w:r w:rsidRPr="00AF22FE">
              <w:rPr>
                <w:rFonts w:ascii="黑体" w:eastAsia="黑体" w:hAnsi="黑体" w:hint="eastAsia"/>
                <w:szCs w:val="21"/>
              </w:rPr>
              <w:t>服从安排（</w:t>
            </w:r>
            <w:r>
              <w:rPr>
                <w:rFonts w:ascii="黑体" w:eastAsia="黑体" w:hAnsi="黑体" w:hint="eastAsia"/>
                <w:szCs w:val="21"/>
              </w:rPr>
              <w:t>合肥、</w:t>
            </w:r>
            <w:r w:rsidRPr="00AF22FE">
              <w:rPr>
                <w:rFonts w:ascii="黑体" w:eastAsia="黑体" w:hAnsi="黑体" w:hint="eastAsia"/>
                <w:szCs w:val="21"/>
              </w:rPr>
              <w:t>黄山、蚌埠、六安、亳州、淮南、宿州、阜阳、芜湖</w:t>
            </w:r>
            <w:r>
              <w:rPr>
                <w:rFonts w:ascii="黑体" w:eastAsia="黑体" w:hAnsi="黑体" w:hint="eastAsia"/>
                <w:szCs w:val="21"/>
              </w:rPr>
              <w:t>、宣城分公司）</w:t>
            </w:r>
          </w:p>
        </w:tc>
      </w:tr>
      <w:tr w:rsidR="00A4042B" w:rsidRPr="00AF22FE" w:rsidTr="00C51FD2">
        <w:tc>
          <w:tcPr>
            <w:tcW w:w="1134" w:type="dxa"/>
            <w:vAlign w:val="center"/>
          </w:tcPr>
          <w:p w:rsidR="00A4042B" w:rsidRPr="00AF22FE" w:rsidRDefault="00A4042B" w:rsidP="006125E3">
            <w:pPr>
              <w:spacing w:line="440" w:lineRule="exact"/>
              <w:jc w:val="center"/>
              <w:rPr>
                <w:rFonts w:ascii="黑体" w:eastAsia="黑体" w:hAnsi="黑体"/>
                <w:szCs w:val="21"/>
              </w:rPr>
            </w:pPr>
            <w:r>
              <w:rPr>
                <w:rFonts w:ascii="黑体" w:eastAsia="黑体" w:hAnsi="黑体" w:hint="eastAsia"/>
                <w:szCs w:val="21"/>
              </w:rPr>
              <w:t>计调</w:t>
            </w:r>
            <w:r w:rsidRPr="00AF22FE">
              <w:rPr>
                <w:rFonts w:ascii="黑体" w:eastAsia="黑体" w:hAnsi="黑体" w:hint="eastAsia"/>
                <w:szCs w:val="21"/>
              </w:rPr>
              <w:t>助理</w:t>
            </w:r>
          </w:p>
        </w:tc>
        <w:tc>
          <w:tcPr>
            <w:tcW w:w="6237" w:type="dxa"/>
          </w:tcPr>
          <w:p w:rsidR="00A4042B" w:rsidRPr="00AF22FE" w:rsidRDefault="00A4042B" w:rsidP="006125E3">
            <w:pPr>
              <w:spacing w:line="360" w:lineRule="exact"/>
              <w:rPr>
                <w:rFonts w:ascii="黑体" w:eastAsia="黑体" w:hAnsi="黑体"/>
                <w:szCs w:val="21"/>
              </w:rPr>
            </w:pPr>
            <w:r w:rsidRPr="00AF22FE">
              <w:rPr>
                <w:rFonts w:ascii="黑体" w:eastAsia="黑体" w:hAnsi="黑体" w:hint="eastAsia"/>
                <w:szCs w:val="21"/>
              </w:rPr>
              <w:t>1、专业要求：旅游管理</w:t>
            </w:r>
            <w:r>
              <w:rPr>
                <w:rFonts w:ascii="黑体" w:eastAsia="黑体" w:hAnsi="黑体" w:hint="eastAsia"/>
                <w:szCs w:val="21"/>
              </w:rPr>
              <w:t>、地理科学</w:t>
            </w:r>
            <w:r w:rsidR="001E4EA3">
              <w:rPr>
                <w:rFonts w:ascii="黑体" w:eastAsia="黑体" w:hAnsi="黑体" w:hint="eastAsia"/>
                <w:szCs w:val="21"/>
              </w:rPr>
              <w:t>、历史学、英语</w:t>
            </w:r>
            <w:r>
              <w:rPr>
                <w:rFonts w:ascii="黑体" w:eastAsia="黑体" w:hAnsi="黑体" w:hint="eastAsia"/>
                <w:szCs w:val="21"/>
              </w:rPr>
              <w:t>等相关专业</w:t>
            </w:r>
          </w:p>
          <w:p w:rsidR="00A4042B" w:rsidRPr="00AF22FE" w:rsidRDefault="00A4042B" w:rsidP="006125E3">
            <w:pPr>
              <w:spacing w:line="360" w:lineRule="exact"/>
              <w:rPr>
                <w:rFonts w:ascii="黑体" w:eastAsia="黑体" w:hAnsi="黑体"/>
                <w:szCs w:val="21"/>
              </w:rPr>
            </w:pPr>
            <w:r w:rsidRPr="00AF22FE">
              <w:rPr>
                <w:rFonts w:ascii="黑体" w:eastAsia="黑体" w:hAnsi="黑体" w:hint="eastAsia"/>
                <w:szCs w:val="21"/>
              </w:rPr>
              <w:t>2、素质要求：</w:t>
            </w:r>
          </w:p>
          <w:p w:rsidR="00A4042B" w:rsidRPr="00AF22FE" w:rsidRDefault="00A4042B" w:rsidP="006125E3">
            <w:pPr>
              <w:spacing w:line="360" w:lineRule="exact"/>
              <w:rPr>
                <w:rFonts w:ascii="黑体" w:eastAsia="黑体" w:hAnsi="黑体"/>
                <w:szCs w:val="21"/>
              </w:rPr>
            </w:pPr>
            <w:r w:rsidRPr="00AF22FE">
              <w:rPr>
                <w:rFonts w:ascii="黑体" w:eastAsia="黑体" w:hAnsi="黑体" w:hint="eastAsia"/>
                <w:szCs w:val="21"/>
              </w:rPr>
              <w:t>（1）学历要求:</w:t>
            </w:r>
            <w:r>
              <w:rPr>
                <w:rFonts w:ascii="黑体" w:eastAsia="黑体" w:hAnsi="黑体" w:hint="eastAsia"/>
                <w:szCs w:val="21"/>
              </w:rPr>
              <w:t>本科及以上学历；</w:t>
            </w:r>
          </w:p>
          <w:p w:rsidR="00A4042B" w:rsidRPr="00AF22FE" w:rsidRDefault="00A4042B" w:rsidP="006125E3">
            <w:pPr>
              <w:spacing w:line="360" w:lineRule="exact"/>
              <w:rPr>
                <w:rFonts w:ascii="黑体" w:eastAsia="黑体" w:hAnsi="黑体"/>
                <w:szCs w:val="21"/>
              </w:rPr>
            </w:pPr>
            <w:r w:rsidRPr="00AF22FE">
              <w:rPr>
                <w:rFonts w:ascii="黑体" w:eastAsia="黑体" w:hAnsi="黑体" w:hint="eastAsia"/>
                <w:szCs w:val="21"/>
              </w:rPr>
              <w:t>（2）喜爱旅游行业，形象气质佳，女性1.6M及以上，男性1.7M及以上；</w:t>
            </w:r>
          </w:p>
          <w:p w:rsidR="00A4042B" w:rsidRPr="00AF22FE" w:rsidRDefault="00A4042B" w:rsidP="006125E3">
            <w:pPr>
              <w:spacing w:line="360" w:lineRule="exact"/>
              <w:rPr>
                <w:rFonts w:ascii="黑体" w:eastAsia="黑体" w:hAnsi="黑体"/>
                <w:szCs w:val="21"/>
              </w:rPr>
            </w:pPr>
            <w:r w:rsidRPr="00AF22FE">
              <w:rPr>
                <w:rFonts w:ascii="黑体" w:eastAsia="黑体" w:hAnsi="黑体" w:hint="eastAsia"/>
                <w:szCs w:val="21"/>
              </w:rPr>
              <w:t>（3）具有较强的人际交往能力、沟通能力，分析问题与解决问题能力；</w:t>
            </w:r>
          </w:p>
          <w:p w:rsidR="00A4042B" w:rsidRPr="00AF22FE" w:rsidRDefault="00A4042B" w:rsidP="006125E3">
            <w:pPr>
              <w:spacing w:line="360" w:lineRule="exact"/>
              <w:rPr>
                <w:rFonts w:ascii="黑体" w:eastAsia="黑体" w:hAnsi="黑体"/>
                <w:szCs w:val="21"/>
              </w:rPr>
            </w:pPr>
            <w:r w:rsidRPr="00AF22FE">
              <w:rPr>
                <w:rFonts w:ascii="黑体" w:eastAsia="黑体" w:hAnsi="黑体" w:hint="eastAsia"/>
                <w:szCs w:val="21"/>
              </w:rPr>
              <w:t>（4）性格开朗，积极热情，工作认真，责任心强。</w:t>
            </w:r>
          </w:p>
        </w:tc>
        <w:tc>
          <w:tcPr>
            <w:tcW w:w="993" w:type="dxa"/>
            <w:vAlign w:val="center"/>
          </w:tcPr>
          <w:p w:rsidR="00A4042B" w:rsidRPr="00AF22FE" w:rsidRDefault="00A4042B" w:rsidP="006125E3">
            <w:pPr>
              <w:spacing w:line="440" w:lineRule="exact"/>
              <w:jc w:val="center"/>
              <w:rPr>
                <w:rFonts w:ascii="黑体" w:eastAsia="黑体" w:hAnsi="黑体"/>
                <w:szCs w:val="21"/>
              </w:rPr>
            </w:pPr>
            <w:r w:rsidRPr="00AF22FE">
              <w:rPr>
                <w:rFonts w:ascii="黑体" w:eastAsia="黑体" w:hAnsi="黑体" w:hint="eastAsia"/>
                <w:szCs w:val="21"/>
              </w:rPr>
              <w:t>5人</w:t>
            </w:r>
          </w:p>
        </w:tc>
        <w:tc>
          <w:tcPr>
            <w:tcW w:w="1701" w:type="dxa"/>
            <w:vAlign w:val="center"/>
          </w:tcPr>
          <w:p w:rsidR="00A4042B" w:rsidRPr="00AF22FE" w:rsidRDefault="00A4042B" w:rsidP="006125E3">
            <w:pPr>
              <w:spacing w:line="440" w:lineRule="exact"/>
              <w:jc w:val="center"/>
              <w:rPr>
                <w:rFonts w:ascii="黑体" w:eastAsia="黑体" w:hAnsi="黑体"/>
                <w:szCs w:val="21"/>
              </w:rPr>
            </w:pPr>
            <w:r w:rsidRPr="00AF22FE">
              <w:rPr>
                <w:rFonts w:ascii="黑体" w:eastAsia="黑体" w:hAnsi="黑体" w:hint="eastAsia"/>
                <w:szCs w:val="21"/>
              </w:rPr>
              <w:t>服从安排（</w:t>
            </w:r>
            <w:r>
              <w:rPr>
                <w:rFonts w:ascii="黑体" w:eastAsia="黑体" w:hAnsi="黑体" w:hint="eastAsia"/>
                <w:szCs w:val="21"/>
              </w:rPr>
              <w:t>合肥、</w:t>
            </w:r>
            <w:r w:rsidRPr="00AF22FE">
              <w:rPr>
                <w:rFonts w:ascii="黑体" w:eastAsia="黑体" w:hAnsi="黑体" w:hint="eastAsia"/>
                <w:szCs w:val="21"/>
              </w:rPr>
              <w:t>黄山、蚌埠、六安、亳州、淮南、宿州、阜阳、芜湖</w:t>
            </w:r>
            <w:r>
              <w:rPr>
                <w:rFonts w:ascii="黑体" w:eastAsia="黑体" w:hAnsi="黑体" w:hint="eastAsia"/>
                <w:szCs w:val="21"/>
              </w:rPr>
              <w:t>、宣城分公司）</w:t>
            </w:r>
          </w:p>
        </w:tc>
      </w:tr>
      <w:tr w:rsidR="00A4042B" w:rsidRPr="00AF22FE" w:rsidTr="00C51FD2">
        <w:tc>
          <w:tcPr>
            <w:tcW w:w="1134" w:type="dxa"/>
            <w:vAlign w:val="center"/>
          </w:tcPr>
          <w:p w:rsidR="00BB052B" w:rsidRDefault="00BB052B" w:rsidP="00A22758">
            <w:pPr>
              <w:spacing w:line="440" w:lineRule="exact"/>
              <w:jc w:val="center"/>
              <w:rPr>
                <w:rFonts w:ascii="黑体" w:eastAsia="黑体" w:hAnsi="黑体"/>
                <w:szCs w:val="21"/>
              </w:rPr>
            </w:pPr>
          </w:p>
          <w:p w:rsidR="00A4042B" w:rsidRPr="00AF22FE" w:rsidRDefault="00A4042B" w:rsidP="00A22758">
            <w:pPr>
              <w:spacing w:line="440" w:lineRule="exact"/>
              <w:jc w:val="center"/>
              <w:rPr>
                <w:rFonts w:ascii="黑体" w:eastAsia="黑体" w:hAnsi="黑体"/>
                <w:szCs w:val="21"/>
              </w:rPr>
            </w:pPr>
            <w:r>
              <w:rPr>
                <w:rFonts w:ascii="黑体" w:eastAsia="黑体" w:hAnsi="黑体" w:hint="eastAsia"/>
                <w:szCs w:val="21"/>
              </w:rPr>
              <w:lastRenderedPageBreak/>
              <w:t>人事行政实习生</w:t>
            </w:r>
          </w:p>
        </w:tc>
        <w:tc>
          <w:tcPr>
            <w:tcW w:w="6237" w:type="dxa"/>
          </w:tcPr>
          <w:p w:rsidR="00BB052B" w:rsidRDefault="00BB052B" w:rsidP="00A42F3B">
            <w:pPr>
              <w:spacing w:line="360" w:lineRule="exact"/>
              <w:rPr>
                <w:rFonts w:ascii="黑体" w:eastAsia="黑体" w:hAnsi="黑体"/>
                <w:szCs w:val="21"/>
              </w:rPr>
            </w:pPr>
          </w:p>
          <w:p w:rsidR="00BB052B" w:rsidRDefault="00BB052B" w:rsidP="00A42F3B">
            <w:pPr>
              <w:spacing w:line="360" w:lineRule="exact"/>
              <w:rPr>
                <w:rFonts w:ascii="黑体" w:eastAsia="黑体" w:hAnsi="黑体"/>
                <w:szCs w:val="21"/>
              </w:rPr>
            </w:pPr>
          </w:p>
          <w:p w:rsidR="00A4042B" w:rsidRPr="00AF22FE" w:rsidRDefault="00A4042B" w:rsidP="00A42F3B">
            <w:pPr>
              <w:spacing w:line="360" w:lineRule="exact"/>
              <w:rPr>
                <w:rFonts w:ascii="黑体" w:eastAsia="黑体" w:hAnsi="黑体"/>
                <w:szCs w:val="21"/>
              </w:rPr>
            </w:pPr>
            <w:r w:rsidRPr="00AF22FE">
              <w:rPr>
                <w:rFonts w:ascii="黑体" w:eastAsia="黑体" w:hAnsi="黑体" w:hint="eastAsia"/>
                <w:szCs w:val="21"/>
              </w:rPr>
              <w:t>1、专业要求：</w:t>
            </w:r>
            <w:r w:rsidR="001E4EA3">
              <w:rPr>
                <w:rFonts w:ascii="黑体" w:eastAsia="黑体" w:hAnsi="黑体" w:hint="eastAsia"/>
                <w:szCs w:val="21"/>
              </w:rPr>
              <w:t>汉语言文学、</w:t>
            </w:r>
            <w:r>
              <w:rPr>
                <w:rFonts w:ascii="黑体" w:eastAsia="黑体" w:hAnsi="黑体" w:hint="eastAsia"/>
                <w:szCs w:val="21"/>
              </w:rPr>
              <w:t>人力资源管理、行政管理、文秘、旅游管理相关专业</w:t>
            </w:r>
          </w:p>
          <w:p w:rsidR="00A4042B" w:rsidRPr="00AF22FE" w:rsidRDefault="00A4042B" w:rsidP="005A49DC">
            <w:pPr>
              <w:spacing w:line="360" w:lineRule="exact"/>
              <w:rPr>
                <w:rFonts w:ascii="黑体" w:eastAsia="黑体" w:hAnsi="黑体"/>
                <w:szCs w:val="21"/>
              </w:rPr>
            </w:pPr>
            <w:r w:rsidRPr="00AF22FE">
              <w:rPr>
                <w:rFonts w:ascii="黑体" w:eastAsia="黑体" w:hAnsi="黑体" w:hint="eastAsia"/>
                <w:szCs w:val="21"/>
              </w:rPr>
              <w:t>2、素质要求：</w:t>
            </w:r>
          </w:p>
          <w:p w:rsidR="00A4042B" w:rsidRPr="00AF22FE" w:rsidRDefault="00A4042B" w:rsidP="005A49DC">
            <w:pPr>
              <w:spacing w:line="360" w:lineRule="exact"/>
              <w:rPr>
                <w:rFonts w:ascii="黑体" w:eastAsia="黑体" w:hAnsi="黑体"/>
                <w:szCs w:val="21"/>
              </w:rPr>
            </w:pPr>
            <w:r w:rsidRPr="00AF22FE">
              <w:rPr>
                <w:rFonts w:ascii="黑体" w:eastAsia="黑体" w:hAnsi="黑体" w:hint="eastAsia"/>
                <w:szCs w:val="21"/>
              </w:rPr>
              <w:t>（1）学历要求：</w:t>
            </w:r>
            <w:r>
              <w:rPr>
                <w:rFonts w:ascii="黑体" w:eastAsia="黑体" w:hAnsi="黑体" w:hint="eastAsia"/>
                <w:szCs w:val="21"/>
              </w:rPr>
              <w:t>本科及以上学历</w:t>
            </w:r>
            <w:r w:rsidRPr="00AF22FE">
              <w:rPr>
                <w:rFonts w:ascii="黑体" w:eastAsia="黑体" w:hAnsi="黑体" w:hint="eastAsia"/>
                <w:szCs w:val="21"/>
              </w:rPr>
              <w:t>；</w:t>
            </w:r>
          </w:p>
          <w:p w:rsidR="00A4042B" w:rsidRPr="00AF22FE" w:rsidRDefault="00A4042B" w:rsidP="005A49DC">
            <w:pPr>
              <w:spacing w:line="360" w:lineRule="exact"/>
              <w:rPr>
                <w:rFonts w:ascii="黑体" w:eastAsia="黑体" w:hAnsi="黑体"/>
                <w:szCs w:val="21"/>
              </w:rPr>
            </w:pPr>
            <w:r w:rsidRPr="00AF22FE">
              <w:rPr>
                <w:rFonts w:ascii="黑体" w:eastAsia="黑体" w:hAnsi="黑体" w:hint="eastAsia"/>
                <w:szCs w:val="21"/>
              </w:rPr>
              <w:t>（2）喜爱旅游行业，形象气质佳，亲和力</w:t>
            </w:r>
            <w:r>
              <w:rPr>
                <w:rFonts w:ascii="黑体" w:eastAsia="黑体" w:hAnsi="黑体" w:hint="eastAsia"/>
                <w:szCs w:val="21"/>
              </w:rPr>
              <w:t>强，</w:t>
            </w:r>
            <w:r w:rsidRPr="00AF22FE">
              <w:rPr>
                <w:rFonts w:ascii="黑体" w:eastAsia="黑体" w:hAnsi="黑体" w:hint="eastAsia"/>
                <w:szCs w:val="21"/>
              </w:rPr>
              <w:t>具有良好的沟通和接待能力；</w:t>
            </w:r>
          </w:p>
          <w:p w:rsidR="00A4042B" w:rsidRDefault="00A4042B" w:rsidP="005A49DC">
            <w:pPr>
              <w:spacing w:line="360" w:lineRule="exact"/>
              <w:rPr>
                <w:rFonts w:ascii="黑体" w:eastAsia="黑体" w:hAnsi="黑体"/>
                <w:szCs w:val="21"/>
              </w:rPr>
            </w:pPr>
            <w:r w:rsidRPr="00AF22FE">
              <w:rPr>
                <w:rFonts w:ascii="黑体" w:eastAsia="黑体" w:hAnsi="黑体" w:hint="eastAsia"/>
                <w:szCs w:val="21"/>
              </w:rPr>
              <w:t>（</w:t>
            </w:r>
            <w:r>
              <w:rPr>
                <w:rFonts w:ascii="黑体" w:eastAsia="黑体" w:hAnsi="黑体" w:hint="eastAsia"/>
                <w:szCs w:val="21"/>
              </w:rPr>
              <w:t>3）工作耐心细致、责任心强、积极热情神；</w:t>
            </w:r>
          </w:p>
          <w:p w:rsidR="00A4042B" w:rsidRPr="00AF22FE" w:rsidRDefault="00A4042B" w:rsidP="005A49DC">
            <w:pPr>
              <w:spacing w:line="360" w:lineRule="exact"/>
              <w:rPr>
                <w:rFonts w:ascii="黑体" w:eastAsia="黑体" w:hAnsi="黑体"/>
                <w:szCs w:val="21"/>
              </w:rPr>
            </w:pPr>
            <w:r w:rsidRPr="00AF22FE">
              <w:rPr>
                <w:rFonts w:ascii="黑体" w:eastAsia="黑体" w:hAnsi="黑体" w:hint="eastAsia"/>
                <w:szCs w:val="21"/>
              </w:rPr>
              <w:t>（</w:t>
            </w:r>
            <w:r>
              <w:rPr>
                <w:rFonts w:ascii="黑体" w:eastAsia="黑体" w:hAnsi="黑体" w:hint="eastAsia"/>
                <w:szCs w:val="21"/>
              </w:rPr>
              <w:t>4</w:t>
            </w:r>
            <w:r w:rsidRPr="00AF22FE">
              <w:rPr>
                <w:rFonts w:ascii="黑体" w:eastAsia="黑体" w:hAnsi="黑体" w:hint="eastAsia"/>
                <w:szCs w:val="21"/>
              </w:rPr>
              <w:t>）具有较强的人际交往能力、沟通能力，分析问题与解决问题能力</w:t>
            </w:r>
            <w:r>
              <w:rPr>
                <w:rFonts w:ascii="黑体" w:eastAsia="黑体" w:hAnsi="黑体" w:hint="eastAsia"/>
                <w:szCs w:val="21"/>
              </w:rPr>
              <w:t>。</w:t>
            </w:r>
          </w:p>
        </w:tc>
        <w:tc>
          <w:tcPr>
            <w:tcW w:w="993" w:type="dxa"/>
            <w:vAlign w:val="center"/>
          </w:tcPr>
          <w:p w:rsidR="00BB052B" w:rsidRDefault="00BB052B" w:rsidP="00A22758">
            <w:pPr>
              <w:spacing w:line="440" w:lineRule="exact"/>
              <w:jc w:val="center"/>
              <w:rPr>
                <w:rFonts w:ascii="黑体" w:eastAsia="黑体" w:hAnsi="黑体"/>
                <w:szCs w:val="21"/>
              </w:rPr>
            </w:pPr>
          </w:p>
          <w:p w:rsidR="00A4042B" w:rsidRPr="00AF22FE" w:rsidRDefault="00A4042B" w:rsidP="00A22758">
            <w:pPr>
              <w:spacing w:line="440" w:lineRule="exact"/>
              <w:jc w:val="center"/>
              <w:rPr>
                <w:rFonts w:ascii="黑体" w:eastAsia="黑体" w:hAnsi="黑体"/>
                <w:szCs w:val="21"/>
              </w:rPr>
            </w:pPr>
            <w:r>
              <w:rPr>
                <w:rFonts w:ascii="黑体" w:eastAsia="黑体" w:hAnsi="黑体" w:hint="eastAsia"/>
                <w:szCs w:val="21"/>
              </w:rPr>
              <w:lastRenderedPageBreak/>
              <w:t>2</w:t>
            </w:r>
            <w:r w:rsidRPr="00AF22FE">
              <w:rPr>
                <w:rFonts w:ascii="黑体" w:eastAsia="黑体" w:hAnsi="黑体" w:hint="eastAsia"/>
                <w:szCs w:val="21"/>
              </w:rPr>
              <w:t>人</w:t>
            </w:r>
          </w:p>
        </w:tc>
        <w:tc>
          <w:tcPr>
            <w:tcW w:w="1701" w:type="dxa"/>
            <w:vAlign w:val="center"/>
          </w:tcPr>
          <w:p w:rsidR="00BB052B" w:rsidRDefault="00BB052B" w:rsidP="00613B20">
            <w:pPr>
              <w:spacing w:line="440" w:lineRule="exact"/>
              <w:jc w:val="center"/>
              <w:rPr>
                <w:rFonts w:ascii="黑体" w:eastAsia="黑体" w:hAnsi="黑体"/>
                <w:szCs w:val="21"/>
              </w:rPr>
            </w:pPr>
          </w:p>
          <w:p w:rsidR="00A4042B" w:rsidRPr="00AF22FE" w:rsidRDefault="00A4042B" w:rsidP="00613B20">
            <w:pPr>
              <w:spacing w:line="440" w:lineRule="exact"/>
              <w:jc w:val="center"/>
              <w:rPr>
                <w:rFonts w:ascii="黑体" w:eastAsia="黑体" w:hAnsi="黑体"/>
                <w:szCs w:val="21"/>
              </w:rPr>
            </w:pPr>
            <w:r>
              <w:rPr>
                <w:rFonts w:ascii="黑体" w:eastAsia="黑体" w:hAnsi="黑体" w:hint="eastAsia"/>
                <w:szCs w:val="21"/>
              </w:rPr>
              <w:lastRenderedPageBreak/>
              <w:t>合肥</w:t>
            </w:r>
          </w:p>
        </w:tc>
      </w:tr>
    </w:tbl>
    <w:p w:rsidR="00A4042B" w:rsidRDefault="00A4042B" w:rsidP="00684265">
      <w:pPr>
        <w:spacing w:line="480" w:lineRule="exact"/>
        <w:rPr>
          <w:rFonts w:ascii="楷体" w:eastAsia="楷体" w:hAnsi="楷体"/>
          <w:b/>
          <w:sz w:val="28"/>
          <w:szCs w:val="28"/>
        </w:rPr>
      </w:pPr>
    </w:p>
    <w:p w:rsidR="00BE38B8" w:rsidRPr="00AF22FE" w:rsidRDefault="007F1357" w:rsidP="00684265">
      <w:pPr>
        <w:spacing w:line="480" w:lineRule="exact"/>
        <w:rPr>
          <w:rFonts w:ascii="楷体" w:eastAsia="楷体" w:hAnsi="楷体"/>
          <w:b/>
          <w:sz w:val="28"/>
          <w:szCs w:val="28"/>
        </w:rPr>
      </w:pPr>
      <w:r w:rsidRPr="00AF22FE">
        <w:rPr>
          <w:rFonts w:ascii="楷体" w:eastAsia="楷体" w:hAnsi="楷体" w:hint="eastAsia"/>
          <w:b/>
          <w:sz w:val="28"/>
          <w:szCs w:val="28"/>
        </w:rPr>
        <w:t>四、</w:t>
      </w:r>
      <w:r w:rsidR="00E72C63" w:rsidRPr="00AF22FE">
        <w:rPr>
          <w:rFonts w:ascii="楷体" w:eastAsia="楷体" w:hAnsi="楷体" w:hint="eastAsia"/>
          <w:b/>
          <w:sz w:val="28"/>
          <w:szCs w:val="28"/>
        </w:rPr>
        <w:t>招聘程序</w:t>
      </w:r>
    </w:p>
    <w:p w:rsidR="007E24EC" w:rsidRPr="00AF22FE" w:rsidRDefault="00E72C63" w:rsidP="005C7EDD">
      <w:pPr>
        <w:spacing w:line="440" w:lineRule="exact"/>
        <w:rPr>
          <w:rFonts w:ascii="楷体" w:eastAsia="楷体" w:hAnsi="楷体"/>
          <w:sz w:val="28"/>
          <w:szCs w:val="28"/>
        </w:rPr>
      </w:pPr>
      <w:r w:rsidRPr="00AF22FE">
        <w:rPr>
          <w:rFonts w:ascii="楷体" w:eastAsia="楷体" w:hAnsi="楷体" w:hint="eastAsia"/>
          <w:sz w:val="28"/>
          <w:szCs w:val="28"/>
        </w:rPr>
        <w:t>1、第一步：筛选电子简历</w:t>
      </w:r>
      <w:r w:rsidR="00A65824" w:rsidRPr="00AF22FE">
        <w:rPr>
          <w:rFonts w:ascii="楷体" w:eastAsia="楷体" w:hAnsi="楷体" w:hint="eastAsia"/>
          <w:sz w:val="28"/>
          <w:szCs w:val="28"/>
        </w:rPr>
        <w:t>，电子简历上必须要有</w:t>
      </w:r>
      <w:r w:rsidR="00A65824" w:rsidRPr="00AF22FE">
        <w:rPr>
          <w:rFonts w:ascii="楷体" w:eastAsia="楷体" w:hAnsi="楷体" w:hint="eastAsia"/>
          <w:b/>
          <w:sz w:val="28"/>
          <w:szCs w:val="28"/>
        </w:rPr>
        <w:t>彩色照片</w:t>
      </w:r>
      <w:r w:rsidR="007E24EC" w:rsidRPr="00AF22FE">
        <w:rPr>
          <w:rFonts w:ascii="楷体" w:eastAsia="楷体" w:hAnsi="楷体" w:hint="eastAsia"/>
          <w:sz w:val="28"/>
          <w:szCs w:val="28"/>
        </w:rPr>
        <w:t>，简历投递邮箱：</w:t>
      </w:r>
      <w:hyperlink r:id="rId8" w:history="1">
        <w:r w:rsidR="007E24EC" w:rsidRPr="00AF22FE">
          <w:rPr>
            <w:rStyle w:val="a6"/>
            <w:rFonts w:ascii="楷体" w:eastAsia="楷体" w:hAnsi="楷体" w:hint="eastAsia"/>
            <w:color w:val="auto"/>
            <w:sz w:val="28"/>
            <w:szCs w:val="28"/>
            <w:u w:val="none"/>
          </w:rPr>
          <w:t>939610661@qq.com</w:t>
        </w:r>
      </w:hyperlink>
      <w:r w:rsidR="007E24EC" w:rsidRPr="00AF22FE">
        <w:rPr>
          <w:rFonts w:ascii="楷体" w:eastAsia="楷体" w:hAnsi="楷体" w:hint="eastAsia"/>
          <w:sz w:val="28"/>
          <w:szCs w:val="28"/>
        </w:rPr>
        <w:t>，</w:t>
      </w:r>
      <w:r w:rsidR="007E24EC" w:rsidRPr="00AF22FE">
        <w:rPr>
          <w:rFonts w:ascii="楷体" w:eastAsia="楷体" w:hAnsi="楷体" w:hint="eastAsia"/>
          <w:b/>
          <w:sz w:val="28"/>
          <w:szCs w:val="28"/>
        </w:rPr>
        <w:t>邮件主题“姓名+学校名称+学历+应聘职位名称”</w:t>
      </w:r>
      <w:r w:rsidR="007E24EC" w:rsidRPr="00AF22FE">
        <w:rPr>
          <w:rFonts w:ascii="楷体" w:eastAsia="楷体" w:hAnsi="楷体" w:hint="eastAsia"/>
          <w:b/>
          <w:bCs/>
          <w:sz w:val="28"/>
          <w:szCs w:val="28"/>
        </w:rPr>
        <w:t>。</w:t>
      </w:r>
    </w:p>
    <w:p w:rsidR="00E72C63" w:rsidRPr="00AF22FE" w:rsidRDefault="00E72C63" w:rsidP="005C7EDD">
      <w:pPr>
        <w:spacing w:line="440" w:lineRule="exact"/>
        <w:rPr>
          <w:rFonts w:ascii="楷体" w:eastAsia="楷体" w:hAnsi="楷体"/>
          <w:sz w:val="28"/>
          <w:szCs w:val="28"/>
        </w:rPr>
      </w:pPr>
      <w:r w:rsidRPr="00AF22FE">
        <w:rPr>
          <w:rFonts w:ascii="楷体" w:eastAsia="楷体" w:hAnsi="楷体" w:hint="eastAsia"/>
          <w:sz w:val="28"/>
          <w:szCs w:val="28"/>
        </w:rPr>
        <w:t>2、第二步：</w:t>
      </w:r>
      <w:r w:rsidR="00AC73DF" w:rsidRPr="00AF22FE">
        <w:rPr>
          <w:rFonts w:ascii="楷体" w:eastAsia="楷体" w:hAnsi="楷体" w:hint="eastAsia"/>
          <w:sz w:val="28"/>
          <w:szCs w:val="28"/>
        </w:rPr>
        <w:t>初试</w:t>
      </w:r>
      <w:r w:rsidR="0086053D" w:rsidRPr="00AF22FE">
        <w:rPr>
          <w:rFonts w:ascii="楷体" w:eastAsia="楷体" w:hAnsi="楷体" w:hint="eastAsia"/>
          <w:sz w:val="28"/>
          <w:szCs w:val="28"/>
        </w:rPr>
        <w:t>（</w:t>
      </w:r>
      <w:r w:rsidR="001635E2" w:rsidRPr="00AF22FE">
        <w:rPr>
          <w:rFonts w:ascii="楷体" w:eastAsia="楷体" w:hAnsi="楷体" w:hint="eastAsia"/>
          <w:sz w:val="28"/>
          <w:szCs w:val="28"/>
        </w:rPr>
        <w:t>短信</w:t>
      </w:r>
      <w:r w:rsidR="0086053D" w:rsidRPr="00AF22FE">
        <w:rPr>
          <w:rFonts w:ascii="楷体" w:eastAsia="楷体" w:hAnsi="楷体" w:hint="eastAsia"/>
          <w:sz w:val="28"/>
          <w:szCs w:val="28"/>
        </w:rPr>
        <w:t>通知）</w:t>
      </w:r>
      <w:r w:rsidR="004F45C0" w:rsidRPr="00AF22FE">
        <w:rPr>
          <w:rFonts w:ascii="楷体" w:eastAsia="楷体" w:hAnsi="楷体" w:hint="eastAsia"/>
          <w:sz w:val="28"/>
          <w:szCs w:val="28"/>
        </w:rPr>
        <w:t>；</w:t>
      </w:r>
    </w:p>
    <w:p w:rsidR="007E24EC" w:rsidRPr="00AF22FE" w:rsidRDefault="00E72C63" w:rsidP="005C7EDD">
      <w:pPr>
        <w:spacing w:line="440" w:lineRule="exact"/>
        <w:rPr>
          <w:rFonts w:ascii="楷体" w:eastAsia="楷体" w:hAnsi="楷体"/>
          <w:sz w:val="28"/>
          <w:szCs w:val="28"/>
        </w:rPr>
      </w:pPr>
      <w:r w:rsidRPr="00AF22FE">
        <w:rPr>
          <w:rFonts w:ascii="楷体" w:eastAsia="楷体" w:hAnsi="楷体" w:hint="eastAsia"/>
          <w:sz w:val="28"/>
          <w:szCs w:val="28"/>
        </w:rPr>
        <w:t>3、第三步：</w:t>
      </w:r>
      <w:r w:rsidR="00AC73DF" w:rsidRPr="00AF22FE">
        <w:rPr>
          <w:rFonts w:ascii="楷体" w:eastAsia="楷体" w:hAnsi="楷体" w:hint="eastAsia"/>
          <w:sz w:val="28"/>
          <w:szCs w:val="28"/>
        </w:rPr>
        <w:t>复试</w:t>
      </w:r>
      <w:r w:rsidR="001635E2" w:rsidRPr="00AF22FE">
        <w:rPr>
          <w:rFonts w:ascii="楷体" w:eastAsia="楷体" w:hAnsi="楷体" w:hint="eastAsia"/>
          <w:sz w:val="28"/>
          <w:szCs w:val="28"/>
        </w:rPr>
        <w:t>（</w:t>
      </w:r>
      <w:r w:rsidR="002F44B3" w:rsidRPr="00AF22FE">
        <w:rPr>
          <w:rFonts w:ascii="楷体" w:eastAsia="楷体" w:hAnsi="楷体" w:hint="eastAsia"/>
          <w:sz w:val="28"/>
          <w:szCs w:val="28"/>
        </w:rPr>
        <w:t>短信</w:t>
      </w:r>
      <w:r w:rsidR="0086053D" w:rsidRPr="00AF22FE">
        <w:rPr>
          <w:rFonts w:ascii="楷体" w:eastAsia="楷体" w:hAnsi="楷体" w:hint="eastAsia"/>
          <w:sz w:val="28"/>
          <w:szCs w:val="28"/>
        </w:rPr>
        <w:t>通知）、素质测评</w:t>
      </w:r>
      <w:r w:rsidR="00AC73DF" w:rsidRPr="00AF22FE">
        <w:rPr>
          <w:rFonts w:ascii="楷体" w:eastAsia="楷体" w:hAnsi="楷体" w:hint="eastAsia"/>
          <w:sz w:val="28"/>
          <w:szCs w:val="28"/>
        </w:rPr>
        <w:t>；</w:t>
      </w:r>
    </w:p>
    <w:p w:rsidR="00E72C63" w:rsidRPr="00AF22FE" w:rsidRDefault="007E24EC" w:rsidP="005C7EDD">
      <w:pPr>
        <w:spacing w:line="440" w:lineRule="exact"/>
        <w:rPr>
          <w:rFonts w:ascii="楷体" w:eastAsia="楷体" w:hAnsi="楷体"/>
          <w:sz w:val="28"/>
          <w:szCs w:val="28"/>
        </w:rPr>
      </w:pPr>
      <w:r w:rsidRPr="00AF22FE">
        <w:rPr>
          <w:rFonts w:ascii="楷体" w:eastAsia="楷体" w:hAnsi="楷体" w:hint="eastAsia"/>
          <w:sz w:val="28"/>
          <w:szCs w:val="28"/>
        </w:rPr>
        <w:t>4、第四步：电话</w:t>
      </w:r>
      <w:r w:rsidR="00A070CE" w:rsidRPr="00AF22FE">
        <w:rPr>
          <w:rFonts w:ascii="楷体" w:eastAsia="楷体" w:hAnsi="楷体" w:hint="eastAsia"/>
          <w:sz w:val="28"/>
          <w:szCs w:val="28"/>
        </w:rPr>
        <w:t>告知</w:t>
      </w:r>
      <w:r w:rsidR="004F45C0" w:rsidRPr="00AF22FE">
        <w:rPr>
          <w:rFonts w:ascii="楷体" w:eastAsia="楷体" w:hAnsi="楷体" w:hint="eastAsia"/>
          <w:sz w:val="28"/>
          <w:szCs w:val="28"/>
        </w:rPr>
        <w:t>合格者。</w:t>
      </w:r>
    </w:p>
    <w:p w:rsidR="00E72C63" w:rsidRPr="00AF22FE" w:rsidRDefault="001006DF" w:rsidP="005C7EDD">
      <w:pPr>
        <w:spacing w:line="440" w:lineRule="exact"/>
        <w:rPr>
          <w:rFonts w:ascii="楷体" w:eastAsia="楷体" w:hAnsi="楷体"/>
          <w:b/>
          <w:sz w:val="28"/>
          <w:szCs w:val="28"/>
        </w:rPr>
      </w:pPr>
      <w:r w:rsidRPr="00AF22FE">
        <w:rPr>
          <w:rFonts w:ascii="楷体" w:eastAsia="楷体" w:hAnsi="楷体" w:hint="eastAsia"/>
          <w:b/>
          <w:sz w:val="28"/>
          <w:szCs w:val="28"/>
        </w:rPr>
        <w:t>五</w:t>
      </w:r>
      <w:r w:rsidR="00C60EC2" w:rsidRPr="00AF22FE">
        <w:rPr>
          <w:rFonts w:ascii="楷体" w:eastAsia="楷体" w:hAnsi="楷体" w:hint="eastAsia"/>
          <w:b/>
          <w:sz w:val="28"/>
          <w:szCs w:val="28"/>
        </w:rPr>
        <w:t>、</w:t>
      </w:r>
      <w:r w:rsidR="00E72C63" w:rsidRPr="00AF22FE">
        <w:rPr>
          <w:rFonts w:ascii="楷体" w:eastAsia="楷体" w:hAnsi="楷体" w:hint="eastAsia"/>
          <w:b/>
          <w:sz w:val="28"/>
          <w:szCs w:val="28"/>
        </w:rPr>
        <w:t>联系方式</w:t>
      </w:r>
    </w:p>
    <w:p w:rsidR="007C1FDF" w:rsidRPr="00AF22FE" w:rsidRDefault="00E72C63" w:rsidP="005C7EDD">
      <w:pPr>
        <w:spacing w:line="440" w:lineRule="exact"/>
        <w:rPr>
          <w:rStyle w:val="subtitle1"/>
          <w:rFonts w:ascii="楷体" w:eastAsia="楷体" w:hAnsi="楷体"/>
          <w:sz w:val="28"/>
          <w:szCs w:val="28"/>
        </w:rPr>
      </w:pPr>
      <w:r w:rsidRPr="00AF22FE">
        <w:rPr>
          <w:rFonts w:ascii="楷体" w:eastAsia="楷体" w:hAnsi="楷体" w:hint="eastAsia"/>
          <w:sz w:val="28"/>
          <w:szCs w:val="28"/>
        </w:rPr>
        <w:t>1、</w:t>
      </w:r>
      <w:r w:rsidR="007E24EC" w:rsidRPr="00AF22FE">
        <w:rPr>
          <w:rFonts w:ascii="楷体" w:eastAsia="楷体" w:hAnsi="楷体" w:hint="eastAsia"/>
          <w:sz w:val="28"/>
          <w:szCs w:val="28"/>
        </w:rPr>
        <w:t>公司网址：</w:t>
      </w:r>
      <w:r w:rsidR="001635E2" w:rsidRPr="00AF22FE">
        <w:rPr>
          <w:rFonts w:ascii="楷体" w:eastAsia="楷体" w:hAnsi="楷体" w:hint="eastAsia"/>
          <w:sz w:val="28"/>
          <w:szCs w:val="28"/>
        </w:rPr>
        <w:t>http://www.4001114114.com/</w:t>
      </w:r>
    </w:p>
    <w:p w:rsidR="00704627" w:rsidRPr="00AF22FE" w:rsidRDefault="00E72C63" w:rsidP="005C7EDD">
      <w:pPr>
        <w:spacing w:line="440" w:lineRule="exact"/>
        <w:rPr>
          <w:rFonts w:ascii="楷体" w:eastAsia="楷体" w:hAnsi="楷体"/>
          <w:b/>
          <w:sz w:val="28"/>
          <w:szCs w:val="28"/>
        </w:rPr>
      </w:pPr>
      <w:r w:rsidRPr="00AF22FE">
        <w:rPr>
          <w:rFonts w:ascii="楷体" w:eastAsia="楷体" w:hAnsi="楷体" w:hint="eastAsia"/>
          <w:sz w:val="28"/>
          <w:szCs w:val="28"/>
        </w:rPr>
        <w:t>2、</w:t>
      </w:r>
      <w:r w:rsidR="007E24EC" w:rsidRPr="00AF22FE">
        <w:rPr>
          <w:rFonts w:ascii="楷体" w:eastAsia="楷体" w:hAnsi="楷体" w:hint="eastAsia"/>
          <w:sz w:val="28"/>
          <w:szCs w:val="28"/>
        </w:rPr>
        <w:t>咨询电话：</w:t>
      </w:r>
      <w:r w:rsidR="00BB6DCA" w:rsidRPr="00AF22FE">
        <w:rPr>
          <w:rFonts w:ascii="楷体" w:eastAsia="楷体" w:hAnsi="楷体" w:hint="eastAsia"/>
          <w:sz w:val="28"/>
          <w:szCs w:val="28"/>
        </w:rPr>
        <w:t xml:space="preserve">尹利利  </w:t>
      </w:r>
      <w:r w:rsidR="007E24EC" w:rsidRPr="00AF22FE">
        <w:rPr>
          <w:rFonts w:ascii="楷体" w:eastAsia="楷体" w:hAnsi="楷体" w:hint="eastAsia"/>
          <w:sz w:val="28"/>
          <w:szCs w:val="28"/>
        </w:rPr>
        <w:t>陈丽  0551-</w:t>
      </w:r>
      <w:r w:rsidR="00BB6DCA" w:rsidRPr="00AF22FE">
        <w:rPr>
          <w:rFonts w:ascii="楷体" w:eastAsia="楷体" w:hAnsi="楷体" w:hint="eastAsia"/>
          <w:sz w:val="28"/>
          <w:szCs w:val="28"/>
        </w:rPr>
        <w:t>62722</w:t>
      </w:r>
      <w:r w:rsidR="007E24EC" w:rsidRPr="00AF22FE">
        <w:rPr>
          <w:rFonts w:ascii="楷体" w:eastAsia="楷体" w:hAnsi="楷体" w:hint="eastAsia"/>
          <w:sz w:val="28"/>
          <w:szCs w:val="28"/>
        </w:rPr>
        <w:t>559</w:t>
      </w:r>
    </w:p>
    <w:p w:rsidR="00AF22FE" w:rsidRPr="00AF22FE" w:rsidRDefault="00AF22FE">
      <w:pPr>
        <w:spacing w:line="440" w:lineRule="exact"/>
        <w:rPr>
          <w:rFonts w:ascii="楷体" w:eastAsia="楷体" w:hAnsi="楷体"/>
          <w:b/>
          <w:sz w:val="28"/>
          <w:szCs w:val="28"/>
        </w:rPr>
      </w:pPr>
    </w:p>
    <w:sectPr w:rsidR="00AF22FE" w:rsidRPr="00AF22FE" w:rsidSect="0012043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7C7" w:rsidRDefault="005A07C7">
      <w:r>
        <w:separator/>
      </w:r>
    </w:p>
  </w:endnote>
  <w:endnote w:type="continuationSeparator" w:id="0">
    <w:p w:rsidR="005A07C7" w:rsidRDefault="005A0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82" w:rsidRDefault="00DF4F76">
    <w:pPr>
      <w:pStyle w:val="a5"/>
      <w:jc w:val="center"/>
    </w:pPr>
    <w:fldSimple w:instr=" PAGE   \* MERGEFORMAT ">
      <w:r w:rsidR="001E4EA3" w:rsidRPr="001E4EA3">
        <w:rPr>
          <w:noProof/>
          <w:lang w:val="zh-CN"/>
        </w:rPr>
        <w:t>1</w:t>
      </w:r>
    </w:fldSimple>
  </w:p>
  <w:p w:rsidR="001213DF" w:rsidRDefault="001213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7C7" w:rsidRDefault="005A07C7">
      <w:r>
        <w:separator/>
      </w:r>
    </w:p>
  </w:footnote>
  <w:footnote w:type="continuationSeparator" w:id="0">
    <w:p w:rsidR="005A07C7" w:rsidRDefault="005A0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B8" w:rsidRDefault="00BE38B8" w:rsidP="001213D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D7AC3"/>
    <w:multiLevelType w:val="hybridMultilevel"/>
    <w:tmpl w:val="F1528918"/>
    <w:lvl w:ilvl="0" w:tplc="9500CD06">
      <w:start w:val="1"/>
      <w:numFmt w:val="japaneseCounting"/>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E5969A9"/>
    <w:multiLevelType w:val="hybridMultilevel"/>
    <w:tmpl w:val="A5B24200"/>
    <w:lvl w:ilvl="0" w:tplc="99803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006"/>
    <w:rsid w:val="0000167E"/>
    <w:rsid w:val="0000731C"/>
    <w:rsid w:val="00010020"/>
    <w:rsid w:val="000114D5"/>
    <w:rsid w:val="000258A7"/>
    <w:rsid w:val="00032D38"/>
    <w:rsid w:val="000332FA"/>
    <w:rsid w:val="0003611B"/>
    <w:rsid w:val="00037195"/>
    <w:rsid w:val="00040106"/>
    <w:rsid w:val="00055DDB"/>
    <w:rsid w:val="00062999"/>
    <w:rsid w:val="00065F64"/>
    <w:rsid w:val="000708B4"/>
    <w:rsid w:val="00074020"/>
    <w:rsid w:val="00075E99"/>
    <w:rsid w:val="00077F93"/>
    <w:rsid w:val="00080D83"/>
    <w:rsid w:val="000A0EFE"/>
    <w:rsid w:val="000A3CF2"/>
    <w:rsid w:val="000B18F4"/>
    <w:rsid w:val="000B1D9E"/>
    <w:rsid w:val="000E5A5D"/>
    <w:rsid w:val="000F3563"/>
    <w:rsid w:val="001006DF"/>
    <w:rsid w:val="00105ABE"/>
    <w:rsid w:val="0011551A"/>
    <w:rsid w:val="00120430"/>
    <w:rsid w:val="001213DF"/>
    <w:rsid w:val="00134AC8"/>
    <w:rsid w:val="00135949"/>
    <w:rsid w:val="00136D24"/>
    <w:rsid w:val="00137B01"/>
    <w:rsid w:val="001446CA"/>
    <w:rsid w:val="00157E9C"/>
    <w:rsid w:val="001635E2"/>
    <w:rsid w:val="001639EF"/>
    <w:rsid w:val="00171759"/>
    <w:rsid w:val="00173250"/>
    <w:rsid w:val="001752D4"/>
    <w:rsid w:val="00176AD3"/>
    <w:rsid w:val="00186B38"/>
    <w:rsid w:val="00187B1D"/>
    <w:rsid w:val="00190E8A"/>
    <w:rsid w:val="001A3FA7"/>
    <w:rsid w:val="001A62B2"/>
    <w:rsid w:val="001A70EA"/>
    <w:rsid w:val="001C417D"/>
    <w:rsid w:val="001D7B58"/>
    <w:rsid w:val="001E4EA3"/>
    <w:rsid w:val="001F2889"/>
    <w:rsid w:val="00201EEE"/>
    <w:rsid w:val="00207F0C"/>
    <w:rsid w:val="00214E59"/>
    <w:rsid w:val="00234110"/>
    <w:rsid w:val="002346DB"/>
    <w:rsid w:val="00270095"/>
    <w:rsid w:val="00271401"/>
    <w:rsid w:val="00293616"/>
    <w:rsid w:val="002A25C9"/>
    <w:rsid w:val="002B2367"/>
    <w:rsid w:val="002B6B1A"/>
    <w:rsid w:val="002D33CD"/>
    <w:rsid w:val="002F44B3"/>
    <w:rsid w:val="002F7B01"/>
    <w:rsid w:val="0031091A"/>
    <w:rsid w:val="003126A0"/>
    <w:rsid w:val="00341842"/>
    <w:rsid w:val="0035119F"/>
    <w:rsid w:val="003533E1"/>
    <w:rsid w:val="00363AF5"/>
    <w:rsid w:val="00364072"/>
    <w:rsid w:val="003748D5"/>
    <w:rsid w:val="00375E66"/>
    <w:rsid w:val="00390D56"/>
    <w:rsid w:val="003B1B5B"/>
    <w:rsid w:val="003C2984"/>
    <w:rsid w:val="003E230E"/>
    <w:rsid w:val="003F22C2"/>
    <w:rsid w:val="003F488F"/>
    <w:rsid w:val="003F5B7C"/>
    <w:rsid w:val="00410043"/>
    <w:rsid w:val="00446CEF"/>
    <w:rsid w:val="00450C83"/>
    <w:rsid w:val="004606D4"/>
    <w:rsid w:val="00473482"/>
    <w:rsid w:val="00476E13"/>
    <w:rsid w:val="004A0556"/>
    <w:rsid w:val="004A60A4"/>
    <w:rsid w:val="004B10E2"/>
    <w:rsid w:val="004B2EBD"/>
    <w:rsid w:val="004B3695"/>
    <w:rsid w:val="004B6E99"/>
    <w:rsid w:val="004E5F02"/>
    <w:rsid w:val="004F45C0"/>
    <w:rsid w:val="005032B2"/>
    <w:rsid w:val="0050731D"/>
    <w:rsid w:val="00510AED"/>
    <w:rsid w:val="00515A5C"/>
    <w:rsid w:val="005225B0"/>
    <w:rsid w:val="00537F54"/>
    <w:rsid w:val="00554F3E"/>
    <w:rsid w:val="00583BF8"/>
    <w:rsid w:val="00587AF1"/>
    <w:rsid w:val="005A07C7"/>
    <w:rsid w:val="005A49DC"/>
    <w:rsid w:val="005B6A54"/>
    <w:rsid w:val="005C7EDD"/>
    <w:rsid w:val="005D0293"/>
    <w:rsid w:val="005F12C2"/>
    <w:rsid w:val="00600898"/>
    <w:rsid w:val="0060132E"/>
    <w:rsid w:val="00602FDB"/>
    <w:rsid w:val="0061066E"/>
    <w:rsid w:val="006125E3"/>
    <w:rsid w:val="00613B20"/>
    <w:rsid w:val="00616E1C"/>
    <w:rsid w:val="0063416B"/>
    <w:rsid w:val="0065684C"/>
    <w:rsid w:val="00677CB7"/>
    <w:rsid w:val="00684265"/>
    <w:rsid w:val="00696378"/>
    <w:rsid w:val="006B725B"/>
    <w:rsid w:val="006C64AD"/>
    <w:rsid w:val="006D1B6D"/>
    <w:rsid w:val="006E04D0"/>
    <w:rsid w:val="006F422A"/>
    <w:rsid w:val="00701AD3"/>
    <w:rsid w:val="00704627"/>
    <w:rsid w:val="007054A4"/>
    <w:rsid w:val="00705EF2"/>
    <w:rsid w:val="00721CE0"/>
    <w:rsid w:val="00732B58"/>
    <w:rsid w:val="00743FF9"/>
    <w:rsid w:val="00744B1E"/>
    <w:rsid w:val="00753B35"/>
    <w:rsid w:val="00757D06"/>
    <w:rsid w:val="00780BD1"/>
    <w:rsid w:val="00784C12"/>
    <w:rsid w:val="00795E6B"/>
    <w:rsid w:val="007A5277"/>
    <w:rsid w:val="007A7BA0"/>
    <w:rsid w:val="007C1FDF"/>
    <w:rsid w:val="007E24EC"/>
    <w:rsid w:val="007E62AF"/>
    <w:rsid w:val="007F1357"/>
    <w:rsid w:val="00805BA9"/>
    <w:rsid w:val="00840A1F"/>
    <w:rsid w:val="008524A7"/>
    <w:rsid w:val="0086053D"/>
    <w:rsid w:val="00860D0D"/>
    <w:rsid w:val="00871614"/>
    <w:rsid w:val="0087256A"/>
    <w:rsid w:val="00875EF7"/>
    <w:rsid w:val="008B0AFD"/>
    <w:rsid w:val="008C7E88"/>
    <w:rsid w:val="008E3796"/>
    <w:rsid w:val="008F0306"/>
    <w:rsid w:val="008F6C42"/>
    <w:rsid w:val="009132AB"/>
    <w:rsid w:val="0093104B"/>
    <w:rsid w:val="0093466C"/>
    <w:rsid w:val="00956B11"/>
    <w:rsid w:val="009601AC"/>
    <w:rsid w:val="00963072"/>
    <w:rsid w:val="00963837"/>
    <w:rsid w:val="00966AEB"/>
    <w:rsid w:val="0097241A"/>
    <w:rsid w:val="009761B1"/>
    <w:rsid w:val="00977663"/>
    <w:rsid w:val="009801B3"/>
    <w:rsid w:val="00995056"/>
    <w:rsid w:val="009A019A"/>
    <w:rsid w:val="009A41D4"/>
    <w:rsid w:val="009C5648"/>
    <w:rsid w:val="009D52F8"/>
    <w:rsid w:val="009E1206"/>
    <w:rsid w:val="009E2553"/>
    <w:rsid w:val="009F432C"/>
    <w:rsid w:val="00A070CE"/>
    <w:rsid w:val="00A13ED6"/>
    <w:rsid w:val="00A16975"/>
    <w:rsid w:val="00A22758"/>
    <w:rsid w:val="00A3425D"/>
    <w:rsid w:val="00A4042B"/>
    <w:rsid w:val="00A41827"/>
    <w:rsid w:val="00A42F3B"/>
    <w:rsid w:val="00A51A48"/>
    <w:rsid w:val="00A5759B"/>
    <w:rsid w:val="00A65824"/>
    <w:rsid w:val="00A75222"/>
    <w:rsid w:val="00A85282"/>
    <w:rsid w:val="00A935D1"/>
    <w:rsid w:val="00A9390B"/>
    <w:rsid w:val="00A94D59"/>
    <w:rsid w:val="00AA4B9E"/>
    <w:rsid w:val="00AB71B7"/>
    <w:rsid w:val="00AC73DF"/>
    <w:rsid w:val="00AD2790"/>
    <w:rsid w:val="00AD4704"/>
    <w:rsid w:val="00AD5BCD"/>
    <w:rsid w:val="00AE168F"/>
    <w:rsid w:val="00AE703F"/>
    <w:rsid w:val="00AF22FE"/>
    <w:rsid w:val="00AF400D"/>
    <w:rsid w:val="00AF68CC"/>
    <w:rsid w:val="00B001F5"/>
    <w:rsid w:val="00B13B12"/>
    <w:rsid w:val="00B43B88"/>
    <w:rsid w:val="00B60741"/>
    <w:rsid w:val="00BA4FFE"/>
    <w:rsid w:val="00BB052B"/>
    <w:rsid w:val="00BB1AC9"/>
    <w:rsid w:val="00BB6DCA"/>
    <w:rsid w:val="00BE157A"/>
    <w:rsid w:val="00BE38B8"/>
    <w:rsid w:val="00BE666E"/>
    <w:rsid w:val="00BE68DD"/>
    <w:rsid w:val="00BF29F5"/>
    <w:rsid w:val="00BF6D27"/>
    <w:rsid w:val="00C01579"/>
    <w:rsid w:val="00C21164"/>
    <w:rsid w:val="00C24354"/>
    <w:rsid w:val="00C25982"/>
    <w:rsid w:val="00C2787E"/>
    <w:rsid w:val="00C31C4F"/>
    <w:rsid w:val="00C40270"/>
    <w:rsid w:val="00C51FD2"/>
    <w:rsid w:val="00C55B17"/>
    <w:rsid w:val="00C60EC2"/>
    <w:rsid w:val="00C83635"/>
    <w:rsid w:val="00C8372E"/>
    <w:rsid w:val="00C928D6"/>
    <w:rsid w:val="00C932D8"/>
    <w:rsid w:val="00CF40B8"/>
    <w:rsid w:val="00CF6405"/>
    <w:rsid w:val="00D075AB"/>
    <w:rsid w:val="00D143E4"/>
    <w:rsid w:val="00D2027B"/>
    <w:rsid w:val="00D26324"/>
    <w:rsid w:val="00D26581"/>
    <w:rsid w:val="00D31F3B"/>
    <w:rsid w:val="00D43692"/>
    <w:rsid w:val="00D5534C"/>
    <w:rsid w:val="00D56DFD"/>
    <w:rsid w:val="00D65E0C"/>
    <w:rsid w:val="00D7183C"/>
    <w:rsid w:val="00D71C0E"/>
    <w:rsid w:val="00D757BE"/>
    <w:rsid w:val="00D777A4"/>
    <w:rsid w:val="00D81DE8"/>
    <w:rsid w:val="00D84375"/>
    <w:rsid w:val="00DA2726"/>
    <w:rsid w:val="00DC338D"/>
    <w:rsid w:val="00DE1B30"/>
    <w:rsid w:val="00DE39B6"/>
    <w:rsid w:val="00DE3DFF"/>
    <w:rsid w:val="00DE6065"/>
    <w:rsid w:val="00DE7BB6"/>
    <w:rsid w:val="00DF1F87"/>
    <w:rsid w:val="00DF245C"/>
    <w:rsid w:val="00DF4F76"/>
    <w:rsid w:val="00DF6F1F"/>
    <w:rsid w:val="00DF762B"/>
    <w:rsid w:val="00E00770"/>
    <w:rsid w:val="00E1793C"/>
    <w:rsid w:val="00E24924"/>
    <w:rsid w:val="00E26869"/>
    <w:rsid w:val="00E26F8D"/>
    <w:rsid w:val="00E36F80"/>
    <w:rsid w:val="00E40905"/>
    <w:rsid w:val="00E473CE"/>
    <w:rsid w:val="00E52FD3"/>
    <w:rsid w:val="00E72C63"/>
    <w:rsid w:val="00E75986"/>
    <w:rsid w:val="00E76FE0"/>
    <w:rsid w:val="00EA23A4"/>
    <w:rsid w:val="00EA7850"/>
    <w:rsid w:val="00EB25C2"/>
    <w:rsid w:val="00EB4265"/>
    <w:rsid w:val="00EC4EC8"/>
    <w:rsid w:val="00F043F4"/>
    <w:rsid w:val="00F060B1"/>
    <w:rsid w:val="00F07006"/>
    <w:rsid w:val="00F11344"/>
    <w:rsid w:val="00F16DED"/>
    <w:rsid w:val="00F3387B"/>
    <w:rsid w:val="00F43740"/>
    <w:rsid w:val="00F44862"/>
    <w:rsid w:val="00F47522"/>
    <w:rsid w:val="00F5009F"/>
    <w:rsid w:val="00F51C25"/>
    <w:rsid w:val="00F55687"/>
    <w:rsid w:val="00F71DCE"/>
    <w:rsid w:val="00F72967"/>
    <w:rsid w:val="00F770F7"/>
    <w:rsid w:val="00F803A8"/>
    <w:rsid w:val="00F80AE4"/>
    <w:rsid w:val="00F95D0E"/>
    <w:rsid w:val="00FA06F7"/>
    <w:rsid w:val="00FB145D"/>
    <w:rsid w:val="00FB2D63"/>
    <w:rsid w:val="00FC2274"/>
    <w:rsid w:val="00FC50A8"/>
    <w:rsid w:val="00FD4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4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5E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F1357"/>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7F1357"/>
    <w:pPr>
      <w:tabs>
        <w:tab w:val="center" w:pos="4153"/>
        <w:tab w:val="right" w:pos="8306"/>
      </w:tabs>
      <w:snapToGrid w:val="0"/>
      <w:jc w:val="left"/>
    </w:pPr>
    <w:rPr>
      <w:sz w:val="18"/>
      <w:szCs w:val="18"/>
    </w:rPr>
  </w:style>
  <w:style w:type="character" w:styleId="a6">
    <w:name w:val="Hyperlink"/>
    <w:basedOn w:val="a0"/>
    <w:rsid w:val="00704627"/>
    <w:rPr>
      <w:color w:val="0000FF"/>
      <w:u w:val="single"/>
    </w:rPr>
  </w:style>
  <w:style w:type="character" w:customStyle="1" w:styleId="ttag">
    <w:name w:val="t_tag"/>
    <w:basedOn w:val="a0"/>
    <w:rsid w:val="002D33CD"/>
  </w:style>
  <w:style w:type="character" w:customStyle="1" w:styleId="subtitle1">
    <w:name w:val="sub_title1"/>
    <w:basedOn w:val="a0"/>
    <w:rsid w:val="007C1FDF"/>
    <w:rPr>
      <w:rFonts w:ascii="Verdana" w:hAnsi="Verdana" w:hint="default"/>
      <w:b/>
      <w:bCs/>
      <w:sz w:val="21"/>
      <w:szCs w:val="21"/>
    </w:rPr>
  </w:style>
  <w:style w:type="paragraph" w:styleId="a7">
    <w:name w:val="Normal (Web)"/>
    <w:basedOn w:val="a"/>
    <w:uiPriority w:val="99"/>
    <w:unhideWhenUsed/>
    <w:rsid w:val="00C83635"/>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476E13"/>
    <w:pPr>
      <w:ind w:firstLineChars="200" w:firstLine="420"/>
    </w:pPr>
    <w:rPr>
      <w:rFonts w:ascii="Calibri" w:hAnsi="Calibri"/>
      <w:szCs w:val="22"/>
    </w:rPr>
  </w:style>
  <w:style w:type="character" w:customStyle="1" w:styleId="apple-converted-space">
    <w:name w:val="apple-converted-space"/>
    <w:basedOn w:val="a0"/>
    <w:rsid w:val="00476E13"/>
  </w:style>
  <w:style w:type="character" w:customStyle="1" w:styleId="Char">
    <w:name w:val="页脚 Char"/>
    <w:basedOn w:val="a0"/>
    <w:link w:val="a5"/>
    <w:uiPriority w:val="99"/>
    <w:rsid w:val="0047348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1601502@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50DE-31F8-44F4-A989-6F542CB6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377</Words>
  <Characters>2150</Characters>
  <Application>Microsoft Office Word</Application>
  <DocSecurity>0</DocSecurity>
  <Lines>17</Lines>
  <Paragraphs>5</Paragraphs>
  <ScaleCrop>false</ScaleCrop>
  <Company>微软用户</Company>
  <LinksUpToDate>false</LinksUpToDate>
  <CharactersWithSpaces>2522</CharactersWithSpaces>
  <SharedDoc>false</SharedDoc>
  <HLinks>
    <vt:vector size="6" baseType="variant">
      <vt:variant>
        <vt:i4>6029436</vt:i4>
      </vt:variant>
      <vt:variant>
        <vt:i4>0</vt:i4>
      </vt:variant>
      <vt:variant>
        <vt:i4>0</vt:i4>
      </vt:variant>
      <vt:variant>
        <vt:i4>5</vt:i4>
      </vt:variant>
      <vt:variant>
        <vt:lpwstr>mailto:61601502@qq.com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2010年下半年安徽环球国旅招聘计划</dc:title>
  <dc:creator>微软用户</dc:creator>
  <cp:lastModifiedBy>尹利利</cp:lastModifiedBy>
  <cp:revision>5</cp:revision>
  <cp:lastPrinted>2015-11-27T01:19:00Z</cp:lastPrinted>
  <dcterms:created xsi:type="dcterms:W3CDTF">2015-10-19T07:53:00Z</dcterms:created>
  <dcterms:modified xsi:type="dcterms:W3CDTF">2015-11-30T01:34:00Z</dcterms:modified>
</cp:coreProperties>
</file>